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BEF1E" w14:textId="77777777" w:rsidR="00E269DB" w:rsidRPr="00E269DB" w:rsidRDefault="00E269DB" w:rsidP="00E269DB">
      <w:pPr>
        <w:rPr>
          <w:rFonts w:ascii="Times New Roman" w:hAnsi="Times New Roman" w:cs="Times New Roman"/>
          <w:b/>
          <w:bCs/>
          <w:lang w:val="en-US"/>
        </w:rPr>
      </w:pPr>
      <w:r w:rsidRPr="00E269DB">
        <w:rPr>
          <w:rFonts w:ascii="Times New Roman" w:hAnsi="Times New Roman" w:cs="Times New Roman"/>
          <w:b/>
          <w:bCs/>
          <w:lang w:val="en-US"/>
        </w:rPr>
        <w:t>Title. Times New Roman, bold, size: 12, left alignment.</w:t>
      </w:r>
    </w:p>
    <w:p w14:paraId="68C121EB" w14:textId="77777777" w:rsidR="00E269DB" w:rsidRPr="00E269DB" w:rsidRDefault="00E269DB" w:rsidP="00E269DB">
      <w:pPr>
        <w:rPr>
          <w:rFonts w:ascii="Times New Roman" w:hAnsi="Times New Roman" w:cs="Times New Roman"/>
          <w:b/>
          <w:bCs/>
          <w:lang w:val="en-US"/>
        </w:rPr>
      </w:pPr>
    </w:p>
    <w:p w14:paraId="543F3446" w14:textId="77777777" w:rsidR="00E269DB" w:rsidRPr="00E269DB" w:rsidRDefault="00E269DB" w:rsidP="00E269DB">
      <w:pPr>
        <w:rPr>
          <w:rFonts w:ascii="Times New Roman" w:hAnsi="Times New Roman" w:cs="Times New Roman"/>
          <w:sz w:val="20"/>
          <w:szCs w:val="20"/>
          <w:lang w:val="en-US"/>
        </w:rPr>
      </w:pPr>
      <w:r w:rsidRPr="00E269DB">
        <w:rPr>
          <w:rFonts w:ascii="Times New Roman" w:hAnsi="Times New Roman" w:cs="Times New Roman"/>
          <w:sz w:val="20"/>
          <w:szCs w:val="20"/>
          <w:lang w:val="en-US"/>
        </w:rPr>
        <w:t>Main Author</w:t>
      </w:r>
      <w:r w:rsidRPr="00E62E7A">
        <w:rPr>
          <w:rFonts w:ascii="Times New Roman" w:hAnsi="Times New Roman" w:cs="Times New Roman"/>
          <w:sz w:val="20"/>
          <w:szCs w:val="20"/>
          <w:vertAlign w:val="superscript"/>
          <w:lang w:val="en-US"/>
        </w:rPr>
        <w:t>1</w:t>
      </w:r>
      <w:r w:rsidRPr="00E269DB">
        <w:rPr>
          <w:rFonts w:ascii="Times New Roman" w:hAnsi="Times New Roman" w:cs="Times New Roman"/>
          <w:sz w:val="20"/>
          <w:szCs w:val="20"/>
          <w:lang w:val="en-US"/>
        </w:rPr>
        <w:t>; Co-Author</w:t>
      </w:r>
      <w:r w:rsidRPr="00E62E7A">
        <w:rPr>
          <w:rFonts w:ascii="Times New Roman" w:hAnsi="Times New Roman" w:cs="Times New Roman"/>
          <w:sz w:val="20"/>
          <w:szCs w:val="20"/>
          <w:vertAlign w:val="superscript"/>
          <w:lang w:val="en-US"/>
        </w:rPr>
        <w:t>2</w:t>
      </w:r>
      <w:r w:rsidRPr="00E269DB">
        <w:rPr>
          <w:rFonts w:ascii="Times New Roman" w:hAnsi="Times New Roman" w:cs="Times New Roman"/>
          <w:sz w:val="20"/>
          <w:szCs w:val="20"/>
          <w:lang w:val="en-US"/>
        </w:rPr>
        <w:t>; Co Author</w:t>
      </w:r>
      <w:r w:rsidRPr="00E62E7A">
        <w:rPr>
          <w:rFonts w:ascii="Times New Roman" w:hAnsi="Times New Roman" w:cs="Times New Roman"/>
          <w:sz w:val="20"/>
          <w:szCs w:val="20"/>
          <w:vertAlign w:val="superscript"/>
          <w:lang w:val="en-US"/>
        </w:rPr>
        <w:t>1</w:t>
      </w:r>
      <w:r w:rsidRPr="00E269DB">
        <w:rPr>
          <w:rFonts w:ascii="Times New Roman" w:hAnsi="Times New Roman" w:cs="Times New Roman"/>
          <w:sz w:val="20"/>
          <w:szCs w:val="20"/>
          <w:lang w:val="en-US"/>
        </w:rPr>
        <w:t>; … Times New Roman, size: 10</w:t>
      </w:r>
    </w:p>
    <w:p w14:paraId="17C53D98" w14:textId="77777777" w:rsidR="00E269DB" w:rsidRPr="00E269DB" w:rsidRDefault="00E269DB" w:rsidP="00E269DB">
      <w:pPr>
        <w:rPr>
          <w:rFonts w:ascii="Times New Roman" w:hAnsi="Times New Roman" w:cs="Times New Roman"/>
          <w:b/>
          <w:bCs/>
          <w:lang w:val="en-US"/>
        </w:rPr>
      </w:pPr>
    </w:p>
    <w:p w14:paraId="04D8B3BC" w14:textId="77777777" w:rsidR="00E269DB" w:rsidRPr="00E269DB" w:rsidRDefault="00E269DB" w:rsidP="00E269DB">
      <w:pPr>
        <w:jc w:val="both"/>
        <w:rPr>
          <w:rFonts w:ascii="Times New Roman" w:hAnsi="Times New Roman" w:cs="Times New Roman"/>
          <w:sz w:val="20"/>
          <w:szCs w:val="20"/>
          <w:vertAlign w:val="superscript"/>
          <w:lang w:val="en-US"/>
        </w:rPr>
      </w:pPr>
      <w:r w:rsidRPr="00E269DB">
        <w:rPr>
          <w:rFonts w:ascii="Times New Roman" w:hAnsi="Times New Roman" w:cs="Times New Roman"/>
          <w:sz w:val="20"/>
          <w:szCs w:val="20"/>
          <w:vertAlign w:val="superscript"/>
          <w:lang w:val="en-US"/>
        </w:rPr>
        <w:t>1</w:t>
      </w:r>
      <w:r w:rsidRPr="00E62E7A">
        <w:rPr>
          <w:rFonts w:ascii="Times New Roman" w:hAnsi="Times New Roman" w:cs="Times New Roman"/>
          <w:sz w:val="20"/>
          <w:szCs w:val="20"/>
          <w:lang w:val="en-US"/>
        </w:rPr>
        <w:t xml:space="preserve"> </w:t>
      </w:r>
      <w:r w:rsidRPr="00E269DB">
        <w:rPr>
          <w:rFonts w:ascii="Times New Roman" w:hAnsi="Times New Roman" w:cs="Times New Roman"/>
          <w:sz w:val="20"/>
          <w:szCs w:val="20"/>
          <w:lang w:val="en-US"/>
        </w:rPr>
        <w:t>Author’ institution name. If one or more authors belong to the same institution you can keep them with the same number</w:t>
      </w:r>
    </w:p>
    <w:p w14:paraId="0873D9AA" w14:textId="77777777" w:rsidR="00E269DB" w:rsidRPr="00E269DB" w:rsidRDefault="00E269DB" w:rsidP="00E269DB">
      <w:pPr>
        <w:jc w:val="both"/>
        <w:rPr>
          <w:rFonts w:ascii="Times New Roman" w:hAnsi="Times New Roman" w:cs="Times New Roman"/>
          <w:sz w:val="20"/>
          <w:szCs w:val="20"/>
          <w:vertAlign w:val="superscript"/>
          <w:lang w:val="en-US"/>
        </w:rPr>
      </w:pPr>
      <w:r w:rsidRPr="00E269DB">
        <w:rPr>
          <w:rFonts w:ascii="Times New Roman" w:hAnsi="Times New Roman" w:cs="Times New Roman"/>
          <w:sz w:val="20"/>
          <w:szCs w:val="20"/>
          <w:vertAlign w:val="superscript"/>
          <w:lang w:val="en-US"/>
        </w:rPr>
        <w:t>2</w:t>
      </w:r>
      <w:r w:rsidRPr="00E62E7A">
        <w:rPr>
          <w:rFonts w:ascii="Times New Roman" w:hAnsi="Times New Roman" w:cs="Times New Roman"/>
          <w:sz w:val="20"/>
          <w:szCs w:val="20"/>
          <w:lang w:val="en-US"/>
        </w:rPr>
        <w:t xml:space="preserve"> </w:t>
      </w:r>
      <w:r w:rsidRPr="00E269DB">
        <w:rPr>
          <w:rFonts w:ascii="Times New Roman" w:hAnsi="Times New Roman" w:cs="Times New Roman"/>
          <w:sz w:val="20"/>
          <w:szCs w:val="20"/>
          <w:lang w:val="en-US"/>
        </w:rPr>
        <w:t>Author’ institution name</w:t>
      </w:r>
    </w:p>
    <w:p w14:paraId="5F72023B" w14:textId="77777777" w:rsidR="00E269DB" w:rsidRPr="00E269DB" w:rsidRDefault="00E269DB" w:rsidP="00E269DB">
      <w:pPr>
        <w:rPr>
          <w:rFonts w:ascii="Times New Roman" w:hAnsi="Times New Roman" w:cs="Times New Roman"/>
          <w:b/>
          <w:bCs/>
          <w:lang w:val="en-US"/>
        </w:rPr>
      </w:pPr>
    </w:p>
    <w:p w14:paraId="33CC8978" w14:textId="77777777" w:rsidR="00E269DB" w:rsidRPr="00E269DB" w:rsidRDefault="00E269DB" w:rsidP="00E269DB">
      <w:pPr>
        <w:rPr>
          <w:rFonts w:ascii="Times New Roman" w:hAnsi="Times New Roman" w:cs="Times New Roman"/>
          <w:sz w:val="20"/>
          <w:szCs w:val="20"/>
          <w:lang w:val="en-US"/>
        </w:rPr>
      </w:pPr>
      <w:r w:rsidRPr="00E269DB">
        <w:rPr>
          <w:rFonts w:ascii="Times New Roman" w:hAnsi="Times New Roman" w:cs="Times New Roman"/>
          <w:b/>
          <w:bCs/>
          <w:sz w:val="20"/>
          <w:szCs w:val="20"/>
          <w:lang w:val="en-US"/>
        </w:rPr>
        <w:t xml:space="preserve">Corresponding Author(s): </w:t>
      </w:r>
      <w:r w:rsidRPr="00E269DB">
        <w:rPr>
          <w:rFonts w:ascii="Times New Roman" w:hAnsi="Times New Roman" w:cs="Times New Roman"/>
          <w:sz w:val="20"/>
          <w:szCs w:val="20"/>
          <w:lang w:val="en-US"/>
        </w:rPr>
        <w:t xml:space="preserve">email. If more than one please separate them with </w:t>
      </w:r>
      <w:proofErr w:type="gramStart"/>
      <w:r w:rsidRPr="00E269DB">
        <w:rPr>
          <w:rFonts w:ascii="Times New Roman" w:hAnsi="Times New Roman" w:cs="Times New Roman"/>
          <w:sz w:val="20"/>
          <w:szCs w:val="20"/>
          <w:lang w:val="en-US"/>
        </w:rPr>
        <w:t>a ,</w:t>
      </w:r>
      <w:proofErr w:type="gramEnd"/>
      <w:r w:rsidRPr="00E269DB">
        <w:rPr>
          <w:rFonts w:ascii="Times New Roman" w:hAnsi="Times New Roman" w:cs="Times New Roman"/>
          <w:sz w:val="20"/>
          <w:szCs w:val="20"/>
          <w:lang w:val="en-US"/>
        </w:rPr>
        <w:t xml:space="preserve"> (comma)</w:t>
      </w:r>
    </w:p>
    <w:p w14:paraId="48C299FC" w14:textId="77777777" w:rsidR="00E269DB" w:rsidRDefault="00E269DB" w:rsidP="00E269DB">
      <w:pPr>
        <w:rPr>
          <w:rFonts w:ascii="Times New Roman" w:hAnsi="Times New Roman" w:cs="Times New Roman"/>
          <w:b/>
          <w:bCs/>
          <w:lang w:val="en-US"/>
        </w:rPr>
      </w:pPr>
    </w:p>
    <w:p w14:paraId="6C9A26C5" w14:textId="77777777" w:rsidR="00E269DB" w:rsidRPr="00E269DB" w:rsidRDefault="00E269DB" w:rsidP="00E269DB">
      <w:pPr>
        <w:rPr>
          <w:rFonts w:ascii="Times New Roman" w:hAnsi="Times New Roman" w:cs="Times New Roman"/>
          <w:b/>
          <w:bCs/>
          <w:lang w:val="en-US"/>
        </w:rPr>
      </w:pPr>
    </w:p>
    <w:p w14:paraId="70CE45AE" w14:textId="77777777" w:rsidR="00E269DB" w:rsidRPr="00E269DB" w:rsidRDefault="00E269DB" w:rsidP="00E269DB">
      <w:pPr>
        <w:spacing w:after="120"/>
        <w:ind w:left="284"/>
        <w:jc w:val="both"/>
        <w:rPr>
          <w:rFonts w:ascii="Times New Roman" w:hAnsi="Times New Roman" w:cs="Times New Roman"/>
          <w:sz w:val="20"/>
          <w:szCs w:val="20"/>
          <w:lang w:val="en-US"/>
        </w:rPr>
      </w:pPr>
      <w:r w:rsidRPr="00E269DB">
        <w:rPr>
          <w:rFonts w:ascii="Times New Roman" w:hAnsi="Times New Roman" w:cs="Times New Roman"/>
          <w:sz w:val="20"/>
          <w:szCs w:val="20"/>
          <w:lang w:val="en-US"/>
        </w:rPr>
        <w:t xml:space="preserve">Please write your abstract here. All the abstracts must be written in English with a minimum of 300 words and a maximum of 450 words. The title must be written in upper and lower case. </w:t>
      </w:r>
    </w:p>
    <w:p w14:paraId="345416A1" w14:textId="77777777" w:rsidR="00E269DB" w:rsidRPr="00E269DB" w:rsidRDefault="00E269DB" w:rsidP="00E269DB">
      <w:pPr>
        <w:spacing w:after="120"/>
        <w:ind w:left="284"/>
        <w:jc w:val="both"/>
        <w:rPr>
          <w:rFonts w:ascii="Times New Roman" w:hAnsi="Times New Roman" w:cs="Times New Roman"/>
          <w:sz w:val="20"/>
          <w:szCs w:val="20"/>
          <w:lang w:val="en-US"/>
        </w:rPr>
      </w:pPr>
      <w:r w:rsidRPr="00E269DB">
        <w:rPr>
          <w:rFonts w:ascii="Times New Roman" w:hAnsi="Times New Roman" w:cs="Times New Roman"/>
          <w:sz w:val="20"/>
          <w:szCs w:val="20"/>
          <w:lang w:val="en-US"/>
        </w:rPr>
        <w:t>The title must be written in Times New Roman, bold, size: 12, and at left alignment.</w:t>
      </w:r>
    </w:p>
    <w:p w14:paraId="18F4E00E" w14:textId="77777777" w:rsidR="00E269DB" w:rsidRPr="00E269DB" w:rsidRDefault="00E269DB" w:rsidP="00E269DB">
      <w:pPr>
        <w:spacing w:after="120"/>
        <w:ind w:left="284"/>
        <w:jc w:val="both"/>
        <w:rPr>
          <w:rFonts w:ascii="Times New Roman" w:hAnsi="Times New Roman" w:cs="Times New Roman"/>
          <w:sz w:val="20"/>
          <w:szCs w:val="20"/>
          <w:lang w:val="en-US"/>
        </w:rPr>
      </w:pPr>
      <w:r w:rsidRPr="00E269DB">
        <w:rPr>
          <w:rFonts w:ascii="Times New Roman" w:hAnsi="Times New Roman" w:cs="Times New Roman"/>
          <w:sz w:val="20"/>
          <w:szCs w:val="20"/>
          <w:lang w:val="en-US"/>
        </w:rPr>
        <w:t xml:space="preserve">The abstracts can have from 1 to 10 authors, and each author can send till 10 abstracts as the main author and present till 3 abstracts during the Congress. </w:t>
      </w:r>
    </w:p>
    <w:p w14:paraId="05442A18" w14:textId="77777777" w:rsidR="00E269DB" w:rsidRPr="00E269DB" w:rsidRDefault="00E269DB" w:rsidP="00E269DB">
      <w:pPr>
        <w:spacing w:after="120"/>
        <w:ind w:left="284"/>
        <w:jc w:val="both"/>
        <w:rPr>
          <w:rFonts w:ascii="Times New Roman" w:hAnsi="Times New Roman" w:cs="Times New Roman"/>
          <w:sz w:val="20"/>
          <w:szCs w:val="20"/>
          <w:lang w:val="en-US"/>
        </w:rPr>
      </w:pPr>
      <w:r w:rsidRPr="00E269DB">
        <w:rPr>
          <w:rFonts w:ascii="Times New Roman" w:hAnsi="Times New Roman" w:cs="Times New Roman"/>
          <w:sz w:val="20"/>
          <w:szCs w:val="20"/>
          <w:lang w:val="en-US"/>
        </w:rPr>
        <w:t>Separate authors' names with semicolons. In superscript, immediately after the name, insert the reference number of the work institution that will be mentioned in the following lines. Use the same number for authors who belong to the same entity.</w:t>
      </w:r>
    </w:p>
    <w:p w14:paraId="230F8641" w14:textId="77777777" w:rsidR="00E269DB" w:rsidRPr="00E269DB" w:rsidRDefault="00E269DB" w:rsidP="00E269DB">
      <w:pPr>
        <w:spacing w:after="120"/>
        <w:ind w:left="284"/>
        <w:jc w:val="both"/>
        <w:rPr>
          <w:rFonts w:ascii="Times New Roman" w:hAnsi="Times New Roman" w:cs="Times New Roman"/>
          <w:sz w:val="20"/>
          <w:szCs w:val="20"/>
          <w:lang w:val="en-US"/>
        </w:rPr>
      </w:pPr>
      <w:r w:rsidRPr="00E269DB">
        <w:rPr>
          <w:rFonts w:ascii="Times New Roman" w:hAnsi="Times New Roman" w:cs="Times New Roman"/>
          <w:sz w:val="20"/>
          <w:szCs w:val="20"/>
          <w:lang w:val="en-US"/>
        </w:rPr>
        <w:t xml:space="preserve">In the Corresponding author line, just type the email. If more than one please </w:t>
      </w:r>
      <w:proofErr w:type="gramStart"/>
      <w:r w:rsidRPr="00E269DB">
        <w:rPr>
          <w:rFonts w:ascii="Times New Roman" w:hAnsi="Times New Roman" w:cs="Times New Roman"/>
          <w:sz w:val="20"/>
          <w:szCs w:val="20"/>
          <w:lang w:val="en-US"/>
        </w:rPr>
        <w:t>separate</w:t>
      </w:r>
      <w:proofErr w:type="gramEnd"/>
      <w:r w:rsidRPr="00E269DB">
        <w:rPr>
          <w:rFonts w:ascii="Times New Roman" w:hAnsi="Times New Roman" w:cs="Times New Roman"/>
          <w:sz w:val="20"/>
          <w:szCs w:val="20"/>
          <w:lang w:val="en-US"/>
        </w:rPr>
        <w:t xml:space="preserve"> them with a comma.</w:t>
      </w:r>
    </w:p>
    <w:p w14:paraId="259E338C" w14:textId="77777777" w:rsidR="00E269DB" w:rsidRPr="00E269DB" w:rsidRDefault="00E269DB" w:rsidP="00E269DB">
      <w:pPr>
        <w:spacing w:after="120"/>
        <w:ind w:left="284"/>
        <w:jc w:val="both"/>
        <w:rPr>
          <w:rFonts w:ascii="Times New Roman" w:hAnsi="Times New Roman" w:cs="Times New Roman"/>
          <w:sz w:val="20"/>
          <w:szCs w:val="20"/>
          <w:lang w:val="en-US"/>
        </w:rPr>
      </w:pPr>
      <w:r w:rsidRPr="00E269DB">
        <w:rPr>
          <w:rFonts w:ascii="Times New Roman" w:hAnsi="Times New Roman" w:cs="Times New Roman"/>
          <w:sz w:val="20"/>
          <w:szCs w:val="20"/>
          <w:lang w:val="en-US"/>
        </w:rPr>
        <w:t>The abstracts must be sent through the online system where you will be asked to indicate till 3 keywords. If possible, please choose them from the list that is on the second page.</w:t>
      </w:r>
    </w:p>
    <w:p w14:paraId="412C43B9" w14:textId="12893215" w:rsidR="00E269DB" w:rsidRPr="00283357" w:rsidRDefault="00E269DB">
      <w:pPr>
        <w:rPr>
          <w:rFonts w:ascii="Times New Roman" w:hAnsi="Times New Roman" w:cs="Times New Roman"/>
          <w:b/>
          <w:bCs/>
          <w:lang w:val="en-US"/>
        </w:rPr>
      </w:pPr>
      <w:r>
        <w:rPr>
          <w:rFonts w:ascii="Times New Roman" w:hAnsi="Times New Roman" w:cs="Times New Roman"/>
          <w:b/>
          <w:bCs/>
          <w:lang w:val="en-US"/>
        </w:rPr>
        <w:br w:type="page"/>
      </w:r>
    </w:p>
    <w:p w14:paraId="5A2EDD15" w14:textId="77777777" w:rsidR="00E269DB" w:rsidRPr="00E269DB" w:rsidRDefault="00E269DB" w:rsidP="00E269DB">
      <w:pPr>
        <w:rPr>
          <w:lang w:val="en-US"/>
        </w:rPr>
      </w:pPr>
    </w:p>
    <w:p w14:paraId="52E45667" w14:textId="77777777" w:rsidR="00E269DB" w:rsidRPr="00E269DB" w:rsidRDefault="00E269DB" w:rsidP="00E269DB">
      <w:pPr>
        <w:rPr>
          <w:b/>
          <w:bCs/>
          <w:sz w:val="28"/>
          <w:szCs w:val="28"/>
          <w:lang w:val="en-US"/>
        </w:rPr>
      </w:pPr>
      <w:r w:rsidRPr="00E269DB">
        <w:rPr>
          <w:b/>
          <w:bCs/>
          <w:sz w:val="28"/>
          <w:szCs w:val="28"/>
          <w:lang w:val="en-US"/>
        </w:rPr>
        <w:t>LIST OF RECOMMENDED KEYWORDS</w:t>
      </w:r>
    </w:p>
    <w:p w14:paraId="1CD39D37" w14:textId="77777777" w:rsidR="00E269DB" w:rsidRPr="00E269DB" w:rsidRDefault="00E269DB" w:rsidP="00E269DB">
      <w:pPr>
        <w:rPr>
          <w:lang w:val="en-US"/>
        </w:rPr>
      </w:pPr>
    </w:p>
    <w:p w14:paraId="7D42FAC1" w14:textId="77777777" w:rsidR="00E62E7A" w:rsidRDefault="00E62E7A" w:rsidP="00E269DB">
      <w:pPr>
        <w:rPr>
          <w:sz w:val="20"/>
          <w:szCs w:val="20"/>
          <w:lang w:val="en-US"/>
        </w:rPr>
        <w:sectPr w:rsidR="00E62E7A" w:rsidSect="00EB741F">
          <w:pgSz w:w="11900" w:h="16840"/>
          <w:pgMar w:top="1134" w:right="1134" w:bottom="1134" w:left="1134" w:header="709" w:footer="709" w:gutter="0"/>
          <w:cols w:space="708"/>
          <w:docGrid w:linePitch="360"/>
        </w:sectPr>
      </w:pPr>
    </w:p>
    <w:p w14:paraId="0D9AABA9" w14:textId="77777777" w:rsidR="00E269DB" w:rsidRPr="00E269DB" w:rsidRDefault="00E269DB" w:rsidP="00E269DB">
      <w:pPr>
        <w:rPr>
          <w:sz w:val="20"/>
          <w:szCs w:val="20"/>
          <w:lang w:val="en-US"/>
        </w:rPr>
      </w:pPr>
      <w:r w:rsidRPr="00E269DB">
        <w:rPr>
          <w:sz w:val="20"/>
          <w:szCs w:val="20"/>
          <w:lang w:val="en-US"/>
        </w:rPr>
        <w:t>Agriculture</w:t>
      </w:r>
    </w:p>
    <w:p w14:paraId="01B83B74" w14:textId="77777777" w:rsidR="00E269DB" w:rsidRPr="00E269DB" w:rsidRDefault="00E269DB" w:rsidP="00E269DB">
      <w:pPr>
        <w:rPr>
          <w:sz w:val="20"/>
          <w:szCs w:val="20"/>
          <w:lang w:val="en-US"/>
        </w:rPr>
      </w:pPr>
      <w:r w:rsidRPr="00E269DB">
        <w:rPr>
          <w:sz w:val="20"/>
          <w:szCs w:val="20"/>
          <w:lang w:val="en-US"/>
        </w:rPr>
        <w:t>Analytical solutions</w:t>
      </w:r>
    </w:p>
    <w:p w14:paraId="13CD8871" w14:textId="77777777" w:rsidR="00E269DB" w:rsidRPr="00E269DB" w:rsidRDefault="00E269DB" w:rsidP="00E269DB">
      <w:pPr>
        <w:rPr>
          <w:sz w:val="20"/>
          <w:szCs w:val="20"/>
          <w:lang w:val="en-US"/>
        </w:rPr>
      </w:pPr>
      <w:r w:rsidRPr="00E269DB">
        <w:rPr>
          <w:sz w:val="20"/>
          <w:szCs w:val="20"/>
          <w:lang w:val="en-US"/>
        </w:rPr>
        <w:t>Aquitard</w:t>
      </w:r>
    </w:p>
    <w:p w14:paraId="4EF80C7A" w14:textId="77777777" w:rsidR="00E269DB" w:rsidRPr="00E269DB" w:rsidRDefault="00E269DB" w:rsidP="00E269DB">
      <w:pPr>
        <w:rPr>
          <w:sz w:val="20"/>
          <w:szCs w:val="20"/>
          <w:lang w:val="en-US"/>
        </w:rPr>
      </w:pPr>
      <w:r w:rsidRPr="00E269DB">
        <w:rPr>
          <w:sz w:val="20"/>
          <w:szCs w:val="20"/>
          <w:lang w:val="en-US"/>
        </w:rPr>
        <w:t>Arid regions</w:t>
      </w:r>
    </w:p>
    <w:p w14:paraId="1D03825C" w14:textId="77777777" w:rsidR="00E269DB" w:rsidRPr="00E269DB" w:rsidRDefault="00E269DB" w:rsidP="00E269DB">
      <w:pPr>
        <w:rPr>
          <w:sz w:val="20"/>
          <w:szCs w:val="20"/>
          <w:lang w:val="en-US"/>
        </w:rPr>
      </w:pPr>
      <w:r w:rsidRPr="00E269DB">
        <w:rPr>
          <w:sz w:val="20"/>
          <w:szCs w:val="20"/>
          <w:lang w:val="en-US"/>
        </w:rPr>
        <w:t>Arsenic</w:t>
      </w:r>
    </w:p>
    <w:p w14:paraId="2AACB553" w14:textId="77777777" w:rsidR="00E269DB" w:rsidRPr="00E269DB" w:rsidRDefault="00E269DB" w:rsidP="00E269DB">
      <w:pPr>
        <w:rPr>
          <w:sz w:val="20"/>
          <w:szCs w:val="20"/>
          <w:lang w:val="en-US"/>
        </w:rPr>
      </w:pPr>
      <w:r w:rsidRPr="00E269DB">
        <w:rPr>
          <w:sz w:val="20"/>
          <w:szCs w:val="20"/>
          <w:lang w:val="en-US"/>
        </w:rPr>
        <w:t>Artificial recharge</w:t>
      </w:r>
    </w:p>
    <w:p w14:paraId="3EB509F1" w14:textId="77777777" w:rsidR="00E269DB" w:rsidRPr="00E269DB" w:rsidRDefault="00E269DB" w:rsidP="00E269DB">
      <w:pPr>
        <w:rPr>
          <w:sz w:val="20"/>
          <w:szCs w:val="20"/>
          <w:lang w:val="en-US"/>
        </w:rPr>
      </w:pPr>
      <w:r w:rsidRPr="00E269DB">
        <w:rPr>
          <w:sz w:val="20"/>
          <w:szCs w:val="20"/>
          <w:lang w:val="en-US"/>
        </w:rPr>
        <w:t>Biological conditions Bioremediation</w:t>
      </w:r>
    </w:p>
    <w:p w14:paraId="424B45C2" w14:textId="77777777" w:rsidR="00E269DB" w:rsidRPr="00E269DB" w:rsidRDefault="00E269DB" w:rsidP="00E269DB">
      <w:pPr>
        <w:rPr>
          <w:sz w:val="20"/>
          <w:szCs w:val="20"/>
          <w:lang w:val="en-US"/>
        </w:rPr>
      </w:pPr>
      <w:r w:rsidRPr="00E269DB">
        <w:rPr>
          <w:sz w:val="20"/>
          <w:szCs w:val="20"/>
          <w:lang w:val="en-US"/>
        </w:rPr>
        <w:t>Carbonate rocks</w:t>
      </w:r>
    </w:p>
    <w:p w14:paraId="5CBFE9D5" w14:textId="77777777" w:rsidR="00E269DB" w:rsidRPr="00E269DB" w:rsidRDefault="00E269DB" w:rsidP="00E269DB">
      <w:pPr>
        <w:rPr>
          <w:sz w:val="20"/>
          <w:szCs w:val="20"/>
          <w:lang w:val="en-US"/>
        </w:rPr>
      </w:pPr>
      <w:r w:rsidRPr="00E269DB">
        <w:rPr>
          <w:sz w:val="20"/>
          <w:szCs w:val="20"/>
          <w:lang w:val="en-US"/>
        </w:rPr>
        <w:t>Chlorinated hydrocarbons Climate change</w:t>
      </w:r>
    </w:p>
    <w:p w14:paraId="497A7FB9" w14:textId="77777777" w:rsidR="00E269DB" w:rsidRPr="00E269DB" w:rsidRDefault="00E269DB" w:rsidP="00E269DB">
      <w:pPr>
        <w:rPr>
          <w:sz w:val="20"/>
          <w:szCs w:val="20"/>
          <w:lang w:val="en-US"/>
        </w:rPr>
      </w:pPr>
      <w:r w:rsidRPr="00E269DB">
        <w:rPr>
          <w:sz w:val="20"/>
          <w:szCs w:val="20"/>
          <w:lang w:val="en-US"/>
        </w:rPr>
        <w:t>Coastal aquifers</w:t>
      </w:r>
    </w:p>
    <w:p w14:paraId="7B82B2E5" w14:textId="77777777" w:rsidR="00E269DB" w:rsidRPr="00E269DB" w:rsidRDefault="00E269DB" w:rsidP="00E269DB">
      <w:pPr>
        <w:rPr>
          <w:sz w:val="20"/>
          <w:szCs w:val="20"/>
          <w:lang w:val="en-US"/>
        </w:rPr>
      </w:pPr>
      <w:r w:rsidRPr="00E269DB">
        <w:rPr>
          <w:sz w:val="20"/>
          <w:szCs w:val="20"/>
          <w:lang w:val="en-US"/>
        </w:rPr>
        <w:t>Comment</w:t>
      </w:r>
    </w:p>
    <w:p w14:paraId="60160176" w14:textId="77777777" w:rsidR="00E269DB" w:rsidRPr="00E269DB" w:rsidRDefault="00E269DB" w:rsidP="00E269DB">
      <w:pPr>
        <w:rPr>
          <w:sz w:val="20"/>
          <w:szCs w:val="20"/>
          <w:lang w:val="en-US"/>
        </w:rPr>
      </w:pPr>
      <w:r w:rsidRPr="00E269DB">
        <w:rPr>
          <w:sz w:val="20"/>
          <w:szCs w:val="20"/>
          <w:lang w:val="en-US"/>
        </w:rPr>
        <w:t>Compaction</w:t>
      </w:r>
    </w:p>
    <w:p w14:paraId="4742F8E3" w14:textId="77777777" w:rsidR="00E269DB" w:rsidRPr="00E269DB" w:rsidRDefault="00E269DB" w:rsidP="00E269DB">
      <w:pPr>
        <w:rPr>
          <w:sz w:val="20"/>
          <w:szCs w:val="20"/>
          <w:lang w:val="en-US"/>
        </w:rPr>
      </w:pPr>
      <w:r w:rsidRPr="00E269DB">
        <w:rPr>
          <w:sz w:val="20"/>
          <w:szCs w:val="20"/>
          <w:lang w:val="en-US"/>
        </w:rPr>
        <w:t>Conceptual models</w:t>
      </w:r>
    </w:p>
    <w:p w14:paraId="6F530151" w14:textId="77777777" w:rsidR="00E269DB" w:rsidRPr="00E269DB" w:rsidRDefault="00E269DB" w:rsidP="00E269DB">
      <w:pPr>
        <w:rPr>
          <w:sz w:val="20"/>
          <w:szCs w:val="20"/>
          <w:lang w:val="en-US"/>
        </w:rPr>
      </w:pPr>
      <w:r w:rsidRPr="00E269DB">
        <w:rPr>
          <w:sz w:val="20"/>
          <w:szCs w:val="20"/>
          <w:lang w:val="en-US"/>
        </w:rPr>
        <w:t>Confining units</w:t>
      </w:r>
    </w:p>
    <w:p w14:paraId="5E666CFF" w14:textId="77777777" w:rsidR="00E269DB" w:rsidRPr="00E269DB" w:rsidRDefault="00E269DB" w:rsidP="00E269DB">
      <w:pPr>
        <w:rPr>
          <w:sz w:val="20"/>
          <w:szCs w:val="20"/>
          <w:lang w:val="en-US"/>
        </w:rPr>
      </w:pPr>
      <w:r w:rsidRPr="00E269DB">
        <w:rPr>
          <w:sz w:val="20"/>
          <w:szCs w:val="20"/>
          <w:lang w:val="en-US"/>
        </w:rPr>
        <w:t>Contamination</w:t>
      </w:r>
    </w:p>
    <w:p w14:paraId="1A70541F" w14:textId="77777777" w:rsidR="00E269DB" w:rsidRPr="00E269DB" w:rsidRDefault="00E269DB" w:rsidP="00E269DB">
      <w:pPr>
        <w:rPr>
          <w:sz w:val="20"/>
          <w:szCs w:val="20"/>
          <w:lang w:val="en-US"/>
        </w:rPr>
      </w:pPr>
      <w:r w:rsidRPr="00E269DB">
        <w:rPr>
          <w:sz w:val="20"/>
          <w:szCs w:val="20"/>
          <w:lang w:val="en-US"/>
        </w:rPr>
        <w:t>Crystalline rocks</w:t>
      </w:r>
    </w:p>
    <w:p w14:paraId="6257E8CD" w14:textId="77777777" w:rsidR="00E269DB" w:rsidRPr="00E269DB" w:rsidRDefault="00E269DB" w:rsidP="00E269DB">
      <w:pPr>
        <w:rPr>
          <w:sz w:val="20"/>
          <w:szCs w:val="20"/>
          <w:lang w:val="en-US"/>
        </w:rPr>
      </w:pPr>
      <w:r w:rsidRPr="00E269DB">
        <w:rPr>
          <w:sz w:val="20"/>
          <w:szCs w:val="20"/>
          <w:lang w:val="en-US"/>
        </w:rPr>
        <w:t>Developing countries</w:t>
      </w:r>
    </w:p>
    <w:p w14:paraId="618ADB82" w14:textId="77777777" w:rsidR="00E269DB" w:rsidRPr="00E269DB" w:rsidRDefault="00E269DB" w:rsidP="00E269DB">
      <w:pPr>
        <w:rPr>
          <w:sz w:val="20"/>
          <w:szCs w:val="20"/>
          <w:lang w:val="en-US"/>
        </w:rPr>
      </w:pPr>
      <w:r w:rsidRPr="00E269DB">
        <w:rPr>
          <w:sz w:val="20"/>
          <w:szCs w:val="20"/>
          <w:lang w:val="en-US"/>
        </w:rPr>
        <w:t>Diffusion</w:t>
      </w:r>
    </w:p>
    <w:p w14:paraId="2713FEAB" w14:textId="77777777" w:rsidR="00E269DB" w:rsidRPr="00E269DB" w:rsidRDefault="00E269DB" w:rsidP="00E269DB">
      <w:pPr>
        <w:rPr>
          <w:sz w:val="20"/>
          <w:szCs w:val="20"/>
          <w:lang w:val="en-US"/>
        </w:rPr>
      </w:pPr>
      <w:r w:rsidRPr="00E269DB">
        <w:rPr>
          <w:sz w:val="20"/>
          <w:szCs w:val="20"/>
          <w:lang w:val="en-US"/>
        </w:rPr>
        <w:t>Drilling</w:t>
      </w:r>
    </w:p>
    <w:p w14:paraId="451DA3F0" w14:textId="77777777" w:rsidR="00E269DB" w:rsidRPr="00E269DB" w:rsidRDefault="00E269DB" w:rsidP="00E269DB">
      <w:pPr>
        <w:rPr>
          <w:sz w:val="20"/>
          <w:szCs w:val="20"/>
          <w:lang w:val="en-US"/>
        </w:rPr>
      </w:pPr>
      <w:r w:rsidRPr="00E269DB">
        <w:rPr>
          <w:sz w:val="20"/>
          <w:szCs w:val="20"/>
          <w:lang w:val="en-US"/>
        </w:rPr>
        <w:t>Earthquake</w:t>
      </w:r>
    </w:p>
    <w:p w14:paraId="1D270269" w14:textId="77777777" w:rsidR="00E269DB" w:rsidRPr="00E269DB" w:rsidRDefault="00E269DB" w:rsidP="00E269DB">
      <w:pPr>
        <w:rPr>
          <w:sz w:val="20"/>
          <w:szCs w:val="20"/>
          <w:lang w:val="en-US"/>
        </w:rPr>
      </w:pPr>
      <w:r w:rsidRPr="00E269DB">
        <w:rPr>
          <w:sz w:val="20"/>
          <w:szCs w:val="20"/>
          <w:lang w:val="en-US"/>
        </w:rPr>
        <w:t>Ecology</w:t>
      </w:r>
    </w:p>
    <w:p w14:paraId="7C942FE9" w14:textId="77777777" w:rsidR="00E269DB" w:rsidRPr="00E269DB" w:rsidRDefault="00E269DB" w:rsidP="00E269DB">
      <w:pPr>
        <w:rPr>
          <w:sz w:val="20"/>
          <w:szCs w:val="20"/>
          <w:lang w:val="en-US"/>
        </w:rPr>
      </w:pPr>
      <w:r w:rsidRPr="00E269DB">
        <w:rPr>
          <w:sz w:val="20"/>
          <w:szCs w:val="20"/>
          <w:lang w:val="en-US"/>
        </w:rPr>
        <w:t>Editorial</w:t>
      </w:r>
    </w:p>
    <w:p w14:paraId="5BFEFF92" w14:textId="77777777" w:rsidR="00E269DB" w:rsidRPr="00E269DB" w:rsidRDefault="00E269DB" w:rsidP="00E269DB">
      <w:pPr>
        <w:rPr>
          <w:sz w:val="20"/>
          <w:szCs w:val="20"/>
          <w:lang w:val="en-US"/>
        </w:rPr>
      </w:pPr>
      <w:r w:rsidRPr="00E269DB">
        <w:rPr>
          <w:sz w:val="20"/>
          <w:szCs w:val="20"/>
          <w:lang w:val="en-US"/>
        </w:rPr>
        <w:t>Equipment/field techniques Fractured rocks</w:t>
      </w:r>
    </w:p>
    <w:p w14:paraId="609F5CAD" w14:textId="77777777" w:rsidR="00E269DB" w:rsidRPr="00E269DB" w:rsidRDefault="00E269DB" w:rsidP="00E269DB">
      <w:pPr>
        <w:rPr>
          <w:sz w:val="20"/>
          <w:szCs w:val="20"/>
          <w:lang w:val="en-US"/>
        </w:rPr>
      </w:pPr>
      <w:r w:rsidRPr="00E269DB">
        <w:rPr>
          <w:sz w:val="20"/>
          <w:szCs w:val="20"/>
          <w:lang w:val="en-US"/>
        </w:rPr>
        <w:t xml:space="preserve">Foundations (pedagogy) </w:t>
      </w:r>
    </w:p>
    <w:p w14:paraId="5CB3547A" w14:textId="77777777" w:rsidR="00E269DB" w:rsidRPr="00E269DB" w:rsidRDefault="00E269DB" w:rsidP="00E269DB">
      <w:pPr>
        <w:rPr>
          <w:sz w:val="20"/>
          <w:szCs w:val="20"/>
          <w:lang w:val="en-US"/>
        </w:rPr>
      </w:pPr>
      <w:r w:rsidRPr="00E269DB">
        <w:rPr>
          <w:sz w:val="20"/>
          <w:szCs w:val="20"/>
          <w:lang w:val="en-US"/>
        </w:rPr>
        <w:t xml:space="preserve">General hydrogeology </w:t>
      </w:r>
    </w:p>
    <w:p w14:paraId="66BCC148" w14:textId="77777777" w:rsidR="00E269DB" w:rsidRPr="00E269DB" w:rsidRDefault="00E269DB" w:rsidP="00E269DB">
      <w:pPr>
        <w:rPr>
          <w:sz w:val="20"/>
          <w:szCs w:val="20"/>
          <w:lang w:val="en-US"/>
        </w:rPr>
      </w:pPr>
      <w:r w:rsidRPr="00E269DB">
        <w:rPr>
          <w:sz w:val="20"/>
          <w:szCs w:val="20"/>
          <w:lang w:val="en-US"/>
        </w:rPr>
        <w:t>Gender issue</w:t>
      </w:r>
    </w:p>
    <w:p w14:paraId="724FD5BF" w14:textId="77777777" w:rsidR="00E269DB" w:rsidRPr="00E269DB" w:rsidRDefault="00E269DB" w:rsidP="00E269DB">
      <w:pPr>
        <w:rPr>
          <w:sz w:val="20"/>
          <w:szCs w:val="20"/>
          <w:lang w:val="en-US"/>
        </w:rPr>
      </w:pPr>
      <w:r w:rsidRPr="00E269DB">
        <w:rPr>
          <w:sz w:val="20"/>
          <w:szCs w:val="20"/>
          <w:lang w:val="en-US"/>
        </w:rPr>
        <w:t xml:space="preserve">Geographic information systems </w:t>
      </w:r>
    </w:p>
    <w:p w14:paraId="7BC8047B" w14:textId="77777777" w:rsidR="00E269DB" w:rsidRPr="00E269DB" w:rsidRDefault="00E269DB" w:rsidP="00E269DB">
      <w:pPr>
        <w:rPr>
          <w:sz w:val="20"/>
          <w:szCs w:val="20"/>
          <w:lang w:val="en-US"/>
        </w:rPr>
      </w:pPr>
      <w:r w:rsidRPr="00E269DB">
        <w:rPr>
          <w:sz w:val="20"/>
          <w:szCs w:val="20"/>
          <w:lang w:val="en-US"/>
        </w:rPr>
        <w:t xml:space="preserve">Geologic fabric </w:t>
      </w:r>
    </w:p>
    <w:p w14:paraId="4360EBE1" w14:textId="77777777" w:rsidR="00E269DB" w:rsidRPr="00E269DB" w:rsidRDefault="00E269DB" w:rsidP="00E269DB">
      <w:pPr>
        <w:rPr>
          <w:sz w:val="20"/>
          <w:szCs w:val="20"/>
          <w:lang w:val="en-US"/>
        </w:rPr>
      </w:pPr>
      <w:r w:rsidRPr="00E269DB">
        <w:rPr>
          <w:sz w:val="20"/>
          <w:szCs w:val="20"/>
          <w:lang w:val="en-US"/>
        </w:rPr>
        <w:t>Geomorphology</w:t>
      </w:r>
    </w:p>
    <w:p w14:paraId="7845E0B0" w14:textId="77777777" w:rsidR="00E269DB" w:rsidRPr="00E269DB" w:rsidRDefault="00E269DB" w:rsidP="00E269DB">
      <w:pPr>
        <w:rPr>
          <w:sz w:val="20"/>
          <w:szCs w:val="20"/>
          <w:lang w:val="en-US"/>
        </w:rPr>
      </w:pPr>
      <w:r w:rsidRPr="00E269DB">
        <w:rPr>
          <w:sz w:val="20"/>
          <w:szCs w:val="20"/>
          <w:lang w:val="en-US"/>
        </w:rPr>
        <w:t xml:space="preserve">Geophysical methods </w:t>
      </w:r>
    </w:p>
    <w:p w14:paraId="2BC9CADB" w14:textId="77777777" w:rsidR="00E269DB" w:rsidRPr="00E269DB" w:rsidRDefault="00E269DB" w:rsidP="00E269DB">
      <w:pPr>
        <w:rPr>
          <w:sz w:val="20"/>
          <w:szCs w:val="20"/>
          <w:lang w:val="en-US"/>
        </w:rPr>
      </w:pPr>
      <w:proofErr w:type="spellStart"/>
      <w:r w:rsidRPr="00E269DB">
        <w:rPr>
          <w:sz w:val="20"/>
          <w:szCs w:val="20"/>
          <w:lang w:val="en-US"/>
        </w:rPr>
        <w:t>Geothecnical</w:t>
      </w:r>
      <w:proofErr w:type="spellEnd"/>
      <w:r w:rsidRPr="00E269DB">
        <w:rPr>
          <w:sz w:val="20"/>
          <w:szCs w:val="20"/>
          <w:lang w:val="en-US"/>
        </w:rPr>
        <w:t xml:space="preserve"> problems</w:t>
      </w:r>
    </w:p>
    <w:p w14:paraId="77780467" w14:textId="77777777" w:rsidR="00E269DB" w:rsidRPr="00E269DB" w:rsidRDefault="00E269DB" w:rsidP="00E269DB">
      <w:pPr>
        <w:rPr>
          <w:sz w:val="20"/>
          <w:szCs w:val="20"/>
          <w:lang w:val="en-US"/>
        </w:rPr>
      </w:pPr>
      <w:proofErr w:type="spellStart"/>
      <w:r w:rsidRPr="00E269DB">
        <w:rPr>
          <w:sz w:val="20"/>
          <w:szCs w:val="20"/>
          <w:lang w:val="en-US"/>
        </w:rPr>
        <w:t>Geostatistics</w:t>
      </w:r>
      <w:proofErr w:type="spellEnd"/>
    </w:p>
    <w:p w14:paraId="524DE33F" w14:textId="77777777" w:rsidR="00E269DB" w:rsidRPr="00E269DB" w:rsidRDefault="00E269DB" w:rsidP="00E269DB">
      <w:pPr>
        <w:rPr>
          <w:sz w:val="20"/>
          <w:szCs w:val="20"/>
          <w:lang w:val="en-US"/>
        </w:rPr>
      </w:pPr>
      <w:r w:rsidRPr="00E269DB">
        <w:rPr>
          <w:sz w:val="20"/>
          <w:szCs w:val="20"/>
          <w:lang w:val="en-US"/>
        </w:rPr>
        <w:t>Groundwater age</w:t>
      </w:r>
    </w:p>
    <w:p w14:paraId="1113BD3C" w14:textId="77777777" w:rsidR="00E269DB" w:rsidRPr="00E269DB" w:rsidRDefault="00E269DB" w:rsidP="00E269DB">
      <w:pPr>
        <w:rPr>
          <w:sz w:val="20"/>
          <w:szCs w:val="20"/>
          <w:lang w:val="en-US"/>
        </w:rPr>
      </w:pPr>
      <w:r w:rsidRPr="00E269DB">
        <w:rPr>
          <w:sz w:val="20"/>
          <w:szCs w:val="20"/>
          <w:lang w:val="en-US"/>
        </w:rPr>
        <w:t xml:space="preserve">Groundwater density/viscosity </w:t>
      </w:r>
    </w:p>
    <w:p w14:paraId="3D4F5601" w14:textId="77777777" w:rsidR="00E269DB" w:rsidRPr="00E269DB" w:rsidRDefault="00E269DB" w:rsidP="00E269DB">
      <w:pPr>
        <w:rPr>
          <w:sz w:val="20"/>
          <w:szCs w:val="20"/>
          <w:lang w:val="en-US"/>
        </w:rPr>
      </w:pPr>
      <w:r w:rsidRPr="00E269DB">
        <w:rPr>
          <w:sz w:val="20"/>
          <w:szCs w:val="20"/>
          <w:lang w:val="en-US"/>
        </w:rPr>
        <w:t xml:space="preserve">Groundwater development </w:t>
      </w:r>
    </w:p>
    <w:p w14:paraId="27A3287A" w14:textId="77777777" w:rsidR="00E269DB" w:rsidRPr="00E269DB" w:rsidRDefault="00E269DB" w:rsidP="00E269DB">
      <w:pPr>
        <w:rPr>
          <w:sz w:val="20"/>
          <w:szCs w:val="20"/>
          <w:lang w:val="en-US"/>
        </w:rPr>
      </w:pPr>
      <w:r w:rsidRPr="00E269DB">
        <w:rPr>
          <w:sz w:val="20"/>
          <w:szCs w:val="20"/>
          <w:lang w:val="en-US"/>
        </w:rPr>
        <w:t xml:space="preserve">Groundwater exploration </w:t>
      </w:r>
    </w:p>
    <w:p w14:paraId="39548811" w14:textId="77777777" w:rsidR="00E269DB" w:rsidRPr="00E269DB" w:rsidRDefault="00E269DB" w:rsidP="00E269DB">
      <w:pPr>
        <w:rPr>
          <w:sz w:val="20"/>
          <w:szCs w:val="20"/>
          <w:lang w:val="en-US"/>
        </w:rPr>
      </w:pPr>
      <w:r w:rsidRPr="00E269DB">
        <w:rPr>
          <w:sz w:val="20"/>
          <w:szCs w:val="20"/>
          <w:lang w:val="en-US"/>
        </w:rPr>
        <w:t>Groundwater flow</w:t>
      </w:r>
    </w:p>
    <w:p w14:paraId="7AF4D368" w14:textId="77777777" w:rsidR="00E269DB" w:rsidRPr="00E269DB" w:rsidRDefault="00E269DB" w:rsidP="00E269DB">
      <w:pPr>
        <w:rPr>
          <w:sz w:val="20"/>
          <w:szCs w:val="20"/>
          <w:lang w:val="en-US"/>
        </w:rPr>
      </w:pPr>
      <w:r w:rsidRPr="00E269DB">
        <w:rPr>
          <w:sz w:val="20"/>
          <w:szCs w:val="20"/>
          <w:lang w:val="en-US"/>
        </w:rPr>
        <w:t xml:space="preserve">Groundwater hydraulics </w:t>
      </w:r>
    </w:p>
    <w:p w14:paraId="1D5F37D1" w14:textId="77777777" w:rsidR="00E269DB" w:rsidRPr="00E269DB" w:rsidRDefault="00E269DB" w:rsidP="00E269DB">
      <w:pPr>
        <w:rPr>
          <w:sz w:val="20"/>
          <w:szCs w:val="20"/>
          <w:lang w:val="en-US"/>
        </w:rPr>
      </w:pPr>
      <w:r w:rsidRPr="00E269DB">
        <w:rPr>
          <w:sz w:val="20"/>
          <w:szCs w:val="20"/>
          <w:lang w:val="en-US"/>
        </w:rPr>
        <w:t xml:space="preserve">Groundwater management </w:t>
      </w:r>
    </w:p>
    <w:p w14:paraId="68ED0A4A" w14:textId="77777777" w:rsidR="00E269DB" w:rsidRPr="00E269DB" w:rsidRDefault="00E269DB" w:rsidP="00E269DB">
      <w:pPr>
        <w:rPr>
          <w:sz w:val="20"/>
          <w:szCs w:val="20"/>
          <w:lang w:val="en-US"/>
        </w:rPr>
      </w:pPr>
      <w:r w:rsidRPr="00E269DB">
        <w:rPr>
          <w:sz w:val="20"/>
          <w:szCs w:val="20"/>
          <w:lang w:val="en-US"/>
        </w:rPr>
        <w:t xml:space="preserve">Groundwater monitoring </w:t>
      </w:r>
    </w:p>
    <w:p w14:paraId="68B0B004" w14:textId="77777777" w:rsidR="00E269DB" w:rsidRPr="00E269DB" w:rsidRDefault="00E269DB" w:rsidP="00E269DB">
      <w:pPr>
        <w:rPr>
          <w:sz w:val="20"/>
          <w:szCs w:val="20"/>
          <w:lang w:val="en-US"/>
        </w:rPr>
      </w:pPr>
      <w:r w:rsidRPr="00E269DB">
        <w:rPr>
          <w:sz w:val="20"/>
          <w:szCs w:val="20"/>
          <w:lang w:val="en-US"/>
        </w:rPr>
        <w:t xml:space="preserve">Groundwater protection </w:t>
      </w:r>
    </w:p>
    <w:p w14:paraId="5D5D8250" w14:textId="77777777" w:rsidR="00E269DB" w:rsidRPr="00E269DB" w:rsidRDefault="00E269DB" w:rsidP="00E269DB">
      <w:pPr>
        <w:rPr>
          <w:sz w:val="20"/>
          <w:szCs w:val="20"/>
          <w:lang w:val="en-US"/>
        </w:rPr>
      </w:pPr>
      <w:r w:rsidRPr="00E269DB">
        <w:rPr>
          <w:sz w:val="20"/>
          <w:szCs w:val="20"/>
          <w:lang w:val="en-US"/>
        </w:rPr>
        <w:t xml:space="preserve">Groundwater recharge/water budget Groundwater statistics Groundwater/surface-water relations Health </w:t>
      </w:r>
    </w:p>
    <w:p w14:paraId="675D1060" w14:textId="77777777" w:rsidR="00E269DB" w:rsidRPr="00E269DB" w:rsidRDefault="00E269DB" w:rsidP="00E269DB">
      <w:pPr>
        <w:rPr>
          <w:sz w:val="20"/>
          <w:szCs w:val="20"/>
          <w:lang w:val="en-US"/>
        </w:rPr>
      </w:pPr>
      <w:r w:rsidRPr="00E269DB">
        <w:rPr>
          <w:sz w:val="20"/>
          <w:szCs w:val="20"/>
          <w:lang w:val="en-US"/>
        </w:rPr>
        <w:t>Heterogeneity</w:t>
      </w:r>
    </w:p>
    <w:p w14:paraId="784A207E" w14:textId="77777777" w:rsidR="00E269DB" w:rsidRPr="00E269DB" w:rsidRDefault="00E269DB" w:rsidP="00E269DB">
      <w:pPr>
        <w:rPr>
          <w:sz w:val="20"/>
          <w:szCs w:val="20"/>
          <w:lang w:val="en-US"/>
        </w:rPr>
      </w:pPr>
      <w:r w:rsidRPr="00E269DB">
        <w:rPr>
          <w:sz w:val="20"/>
          <w:szCs w:val="20"/>
          <w:lang w:val="en-US"/>
        </w:rPr>
        <w:t>History of hydrogeology</w:t>
      </w:r>
    </w:p>
    <w:p w14:paraId="4ECD7802" w14:textId="77777777" w:rsidR="00E269DB" w:rsidRPr="00E269DB" w:rsidRDefault="00E269DB" w:rsidP="00E269DB">
      <w:pPr>
        <w:rPr>
          <w:sz w:val="20"/>
          <w:szCs w:val="20"/>
          <w:lang w:val="en-US"/>
        </w:rPr>
      </w:pPr>
      <w:r w:rsidRPr="00E269DB">
        <w:rPr>
          <w:sz w:val="20"/>
          <w:szCs w:val="20"/>
          <w:lang w:val="en-US"/>
        </w:rPr>
        <w:t>Hydraulic fracturing</w:t>
      </w:r>
    </w:p>
    <w:p w14:paraId="3B81D6D8" w14:textId="77777777" w:rsidR="00E269DB" w:rsidRPr="00E269DB" w:rsidRDefault="00E269DB" w:rsidP="00E269DB">
      <w:pPr>
        <w:rPr>
          <w:sz w:val="20"/>
          <w:szCs w:val="20"/>
          <w:lang w:val="en-US"/>
        </w:rPr>
      </w:pPr>
      <w:r w:rsidRPr="00E269DB">
        <w:rPr>
          <w:sz w:val="20"/>
          <w:szCs w:val="20"/>
          <w:lang w:val="en-US"/>
        </w:rPr>
        <w:t>Hydraulic properties</w:t>
      </w:r>
    </w:p>
    <w:p w14:paraId="7F1BE871" w14:textId="77777777" w:rsidR="00E269DB" w:rsidRPr="00E269DB" w:rsidRDefault="00E269DB" w:rsidP="00E269DB">
      <w:pPr>
        <w:rPr>
          <w:sz w:val="20"/>
          <w:szCs w:val="20"/>
          <w:lang w:val="en-US"/>
        </w:rPr>
      </w:pPr>
      <w:r w:rsidRPr="00E269DB">
        <w:rPr>
          <w:sz w:val="20"/>
          <w:szCs w:val="20"/>
          <w:lang w:val="en-US"/>
        </w:rPr>
        <w:t>Hydraulic testing</w:t>
      </w:r>
    </w:p>
    <w:p w14:paraId="6CB13E4B" w14:textId="77777777" w:rsidR="00E269DB" w:rsidRPr="00E269DB" w:rsidRDefault="00E269DB" w:rsidP="00E269DB">
      <w:pPr>
        <w:rPr>
          <w:sz w:val="20"/>
          <w:szCs w:val="20"/>
          <w:lang w:val="en-US"/>
        </w:rPr>
      </w:pPr>
      <w:proofErr w:type="spellStart"/>
      <w:r w:rsidRPr="00E269DB">
        <w:rPr>
          <w:sz w:val="20"/>
          <w:szCs w:val="20"/>
          <w:lang w:val="en-US"/>
        </w:rPr>
        <w:t>Hydrochemical</w:t>
      </w:r>
      <w:proofErr w:type="spellEnd"/>
      <w:r w:rsidRPr="00E269DB">
        <w:rPr>
          <w:sz w:val="20"/>
          <w:szCs w:val="20"/>
          <w:lang w:val="en-US"/>
        </w:rPr>
        <w:t xml:space="preserve"> modeling </w:t>
      </w:r>
    </w:p>
    <w:p w14:paraId="66AFBE34" w14:textId="77777777" w:rsidR="00E269DB" w:rsidRPr="00E269DB" w:rsidRDefault="00E269DB" w:rsidP="00E269DB">
      <w:pPr>
        <w:rPr>
          <w:sz w:val="20"/>
          <w:szCs w:val="20"/>
          <w:lang w:val="en-US"/>
        </w:rPr>
      </w:pPr>
      <w:r w:rsidRPr="00E269DB">
        <w:rPr>
          <w:sz w:val="20"/>
          <w:szCs w:val="20"/>
          <w:lang w:val="en-US"/>
        </w:rPr>
        <w:t>Hydrochemistry</w:t>
      </w:r>
    </w:p>
    <w:p w14:paraId="7F20AD93" w14:textId="77777777" w:rsidR="00E269DB" w:rsidRPr="00E269DB" w:rsidRDefault="00E269DB" w:rsidP="00E269DB">
      <w:pPr>
        <w:rPr>
          <w:sz w:val="20"/>
          <w:szCs w:val="20"/>
          <w:lang w:val="en-US"/>
        </w:rPr>
      </w:pPr>
      <w:r w:rsidRPr="00E269DB">
        <w:rPr>
          <w:sz w:val="20"/>
          <w:szCs w:val="20"/>
          <w:lang w:val="en-US"/>
        </w:rPr>
        <w:t>Hydrogeology Journal</w:t>
      </w:r>
    </w:p>
    <w:p w14:paraId="23AFD4B1" w14:textId="77777777" w:rsidR="00E269DB" w:rsidRPr="00E269DB" w:rsidRDefault="00E269DB" w:rsidP="00E269DB">
      <w:pPr>
        <w:rPr>
          <w:sz w:val="20"/>
          <w:szCs w:val="20"/>
          <w:lang w:val="en-US"/>
        </w:rPr>
      </w:pPr>
      <w:r w:rsidRPr="00E269DB">
        <w:rPr>
          <w:sz w:val="20"/>
          <w:szCs w:val="20"/>
          <w:lang w:val="en-US"/>
        </w:rPr>
        <w:t>Igneous rocks</w:t>
      </w:r>
    </w:p>
    <w:p w14:paraId="2B7F608B" w14:textId="77777777" w:rsidR="00E269DB" w:rsidRPr="00E269DB" w:rsidRDefault="00E269DB" w:rsidP="00E269DB">
      <w:pPr>
        <w:rPr>
          <w:sz w:val="20"/>
          <w:szCs w:val="20"/>
          <w:lang w:val="en-US"/>
        </w:rPr>
      </w:pPr>
      <w:r w:rsidRPr="00E269DB">
        <w:rPr>
          <w:sz w:val="20"/>
          <w:szCs w:val="20"/>
          <w:lang w:val="en-US"/>
        </w:rPr>
        <w:t>Injection wells</w:t>
      </w:r>
    </w:p>
    <w:p w14:paraId="50A790F5" w14:textId="77777777" w:rsidR="00E269DB" w:rsidRPr="00E269DB" w:rsidRDefault="00E269DB" w:rsidP="00E269DB">
      <w:pPr>
        <w:rPr>
          <w:sz w:val="20"/>
          <w:szCs w:val="20"/>
          <w:lang w:val="en-US"/>
        </w:rPr>
      </w:pPr>
      <w:r w:rsidRPr="00E269DB">
        <w:rPr>
          <w:sz w:val="20"/>
          <w:szCs w:val="20"/>
          <w:lang w:val="en-US"/>
        </w:rPr>
        <w:t>Inverse modeling</w:t>
      </w:r>
    </w:p>
    <w:p w14:paraId="4770E663" w14:textId="77777777" w:rsidR="00E269DB" w:rsidRPr="00E269DB" w:rsidRDefault="00E269DB" w:rsidP="00E269DB">
      <w:pPr>
        <w:rPr>
          <w:sz w:val="20"/>
          <w:szCs w:val="20"/>
          <w:lang w:val="en-US"/>
        </w:rPr>
      </w:pPr>
      <w:r w:rsidRPr="00E269DB">
        <w:rPr>
          <w:sz w:val="20"/>
          <w:szCs w:val="20"/>
          <w:lang w:val="en-US"/>
        </w:rPr>
        <w:t>Island hydrology</w:t>
      </w:r>
    </w:p>
    <w:p w14:paraId="51434692" w14:textId="77777777" w:rsidR="00E269DB" w:rsidRPr="00E269DB" w:rsidRDefault="00E269DB" w:rsidP="00E269DB">
      <w:pPr>
        <w:rPr>
          <w:sz w:val="20"/>
          <w:szCs w:val="20"/>
          <w:lang w:val="en-US"/>
        </w:rPr>
      </w:pPr>
      <w:r w:rsidRPr="00E269DB">
        <w:rPr>
          <w:sz w:val="20"/>
          <w:szCs w:val="20"/>
          <w:lang w:val="en-US"/>
        </w:rPr>
        <w:t>Karst</w:t>
      </w:r>
    </w:p>
    <w:p w14:paraId="1CF72A61" w14:textId="77777777" w:rsidR="00E269DB" w:rsidRPr="00E269DB" w:rsidRDefault="00E269DB" w:rsidP="00E269DB">
      <w:pPr>
        <w:rPr>
          <w:sz w:val="20"/>
          <w:szCs w:val="20"/>
          <w:lang w:val="en-US"/>
        </w:rPr>
      </w:pPr>
      <w:r w:rsidRPr="00E269DB">
        <w:rPr>
          <w:sz w:val="20"/>
          <w:szCs w:val="20"/>
          <w:lang w:val="en-US"/>
        </w:rPr>
        <w:t>Laboratory experiments/measurements Landfills</w:t>
      </w:r>
    </w:p>
    <w:p w14:paraId="51218ED3" w14:textId="77777777" w:rsidR="00E269DB" w:rsidRPr="00E269DB" w:rsidRDefault="00E269DB" w:rsidP="00E269DB">
      <w:pPr>
        <w:rPr>
          <w:sz w:val="20"/>
          <w:szCs w:val="20"/>
        </w:rPr>
      </w:pPr>
      <w:r w:rsidRPr="00E269DB">
        <w:rPr>
          <w:sz w:val="20"/>
          <w:szCs w:val="20"/>
        </w:rPr>
        <w:t>Legislation</w:t>
      </w:r>
    </w:p>
    <w:p w14:paraId="0F71085A" w14:textId="77777777" w:rsidR="00E269DB" w:rsidRPr="00E269DB" w:rsidRDefault="00E269DB" w:rsidP="00E269DB">
      <w:pPr>
        <w:rPr>
          <w:sz w:val="20"/>
          <w:szCs w:val="20"/>
        </w:rPr>
      </w:pPr>
      <w:r w:rsidRPr="00E269DB">
        <w:rPr>
          <w:sz w:val="20"/>
          <w:szCs w:val="20"/>
        </w:rPr>
        <w:t>Lineaments</w:t>
      </w:r>
    </w:p>
    <w:p w14:paraId="7E5A140C" w14:textId="77777777" w:rsidR="000E6427" w:rsidRPr="00E269DB" w:rsidRDefault="00E269DB" w:rsidP="00E269DB">
      <w:pPr>
        <w:rPr>
          <w:sz w:val="20"/>
          <w:szCs w:val="20"/>
        </w:rPr>
      </w:pPr>
      <w:r w:rsidRPr="00E269DB">
        <w:rPr>
          <w:sz w:val="20"/>
          <w:szCs w:val="20"/>
        </w:rPr>
        <w:t>Matrix diffusion</w:t>
      </w:r>
    </w:p>
    <w:p w14:paraId="60C008C4" w14:textId="77777777" w:rsidR="00E269DB" w:rsidRPr="00E269DB" w:rsidRDefault="00E269DB" w:rsidP="00E269DB">
      <w:pPr>
        <w:jc w:val="both"/>
        <w:rPr>
          <w:rFonts w:eastAsia="Times New Roman" w:cs="Times New Roman"/>
          <w:color w:val="000000" w:themeColor="text1"/>
          <w:sz w:val="20"/>
          <w:szCs w:val="20"/>
          <w:lang w:val="en-US" w:eastAsia="pt-BR"/>
        </w:rPr>
      </w:pPr>
      <w:r w:rsidRPr="00E269DB">
        <w:rPr>
          <w:rFonts w:eastAsia="Times New Roman" w:cs="Times New Roman"/>
          <w:color w:val="000000" w:themeColor="text1"/>
          <w:sz w:val="20"/>
          <w:szCs w:val="20"/>
          <w:lang w:val="en-US" w:eastAsia="pt-BR"/>
        </w:rPr>
        <w:t>Metamorphic rocks</w:t>
      </w:r>
    </w:p>
    <w:p w14:paraId="421D4382" w14:textId="77777777" w:rsidR="00E269DB" w:rsidRPr="00E269DB" w:rsidRDefault="00E269DB" w:rsidP="00E269DB">
      <w:pPr>
        <w:jc w:val="both"/>
        <w:rPr>
          <w:rFonts w:eastAsia="Times New Roman" w:cs="Times New Roman"/>
          <w:color w:val="000000" w:themeColor="text1"/>
          <w:sz w:val="20"/>
          <w:szCs w:val="20"/>
          <w:lang w:val="en-US" w:eastAsia="pt-BR"/>
        </w:rPr>
      </w:pPr>
      <w:r w:rsidRPr="00E269DB">
        <w:rPr>
          <w:rFonts w:eastAsia="Times New Roman" w:cs="Times New Roman"/>
          <w:color w:val="000000" w:themeColor="text1"/>
          <w:sz w:val="20"/>
          <w:szCs w:val="20"/>
          <w:lang w:val="en-US" w:eastAsia="pt-BR"/>
        </w:rPr>
        <w:t>Microbial processes</w:t>
      </w:r>
    </w:p>
    <w:p w14:paraId="77B3B92D" w14:textId="77777777" w:rsidR="00E269DB" w:rsidRPr="00E269DB" w:rsidRDefault="00E269DB" w:rsidP="00E269DB">
      <w:pPr>
        <w:jc w:val="both"/>
        <w:rPr>
          <w:rFonts w:eastAsia="Times New Roman" w:cs="Times New Roman"/>
          <w:color w:val="000000" w:themeColor="text1"/>
          <w:sz w:val="20"/>
          <w:szCs w:val="20"/>
          <w:lang w:val="en-US" w:eastAsia="pt-BR"/>
        </w:rPr>
      </w:pPr>
      <w:r w:rsidRPr="00E269DB">
        <w:rPr>
          <w:rFonts w:eastAsia="Times New Roman" w:cs="Times New Roman"/>
          <w:color w:val="000000" w:themeColor="text1"/>
          <w:sz w:val="20"/>
          <w:szCs w:val="20"/>
          <w:lang w:val="en-US" w:eastAsia="pt-BR"/>
        </w:rPr>
        <w:t>Mining</w:t>
      </w:r>
    </w:p>
    <w:p w14:paraId="44D3E337" w14:textId="77777777" w:rsidR="00E269DB" w:rsidRPr="00E269DB" w:rsidRDefault="00E269DB" w:rsidP="00E269DB">
      <w:pPr>
        <w:jc w:val="both"/>
        <w:rPr>
          <w:rFonts w:eastAsia="Times New Roman" w:cs="Times New Roman"/>
          <w:color w:val="000000" w:themeColor="text1"/>
          <w:sz w:val="20"/>
          <w:szCs w:val="20"/>
          <w:lang w:val="en-US" w:eastAsia="pt-BR"/>
        </w:rPr>
      </w:pPr>
      <w:r w:rsidRPr="00E269DB">
        <w:rPr>
          <w:rFonts w:eastAsia="Times New Roman" w:cs="Times New Roman"/>
          <w:color w:val="000000" w:themeColor="text1"/>
          <w:sz w:val="20"/>
          <w:szCs w:val="20"/>
          <w:lang w:val="en-US" w:eastAsia="pt-BR"/>
        </w:rPr>
        <w:t>Multiphase flow</w:t>
      </w:r>
    </w:p>
    <w:p w14:paraId="0FC0962A" w14:textId="77777777" w:rsidR="00E269DB" w:rsidRPr="00E269DB" w:rsidRDefault="00E269DB" w:rsidP="00E269DB">
      <w:pPr>
        <w:jc w:val="both"/>
        <w:rPr>
          <w:rFonts w:eastAsia="Times New Roman" w:cs="Times New Roman"/>
          <w:color w:val="000000" w:themeColor="text1"/>
          <w:sz w:val="20"/>
          <w:szCs w:val="20"/>
          <w:lang w:val="en-US" w:eastAsia="pt-BR"/>
        </w:rPr>
      </w:pPr>
      <w:r w:rsidRPr="00E269DB">
        <w:rPr>
          <w:rFonts w:eastAsia="Times New Roman" w:cs="Times New Roman"/>
          <w:color w:val="000000" w:themeColor="text1"/>
          <w:sz w:val="20"/>
          <w:szCs w:val="20"/>
          <w:lang w:val="en-US" w:eastAsia="pt-BR"/>
        </w:rPr>
        <w:t>Nitrate</w:t>
      </w:r>
    </w:p>
    <w:p w14:paraId="6A4D9349" w14:textId="77777777" w:rsidR="00E269DB" w:rsidRPr="00E269DB" w:rsidRDefault="00E269DB" w:rsidP="00E269DB">
      <w:pPr>
        <w:jc w:val="both"/>
        <w:rPr>
          <w:rFonts w:eastAsia="Times New Roman" w:cs="Times New Roman"/>
          <w:color w:val="000000" w:themeColor="text1"/>
          <w:sz w:val="20"/>
          <w:szCs w:val="20"/>
          <w:lang w:val="en-US" w:eastAsia="pt-BR"/>
        </w:rPr>
      </w:pPr>
      <w:r w:rsidRPr="00E269DB">
        <w:rPr>
          <w:rFonts w:eastAsia="Times New Roman" w:cs="Times New Roman"/>
          <w:color w:val="000000" w:themeColor="text1"/>
          <w:sz w:val="20"/>
          <w:szCs w:val="20"/>
          <w:lang w:val="en-US" w:eastAsia="pt-BR"/>
        </w:rPr>
        <w:t>Numerical modeling</w:t>
      </w:r>
    </w:p>
    <w:p w14:paraId="3D18430B" w14:textId="77777777" w:rsidR="00E269DB" w:rsidRPr="00E269DB" w:rsidRDefault="00E269DB" w:rsidP="00E269DB">
      <w:pPr>
        <w:jc w:val="both"/>
        <w:rPr>
          <w:rFonts w:eastAsia="Times New Roman" w:cs="Times New Roman"/>
          <w:color w:val="000000" w:themeColor="text1"/>
          <w:sz w:val="20"/>
          <w:szCs w:val="20"/>
          <w:lang w:val="en-US" w:eastAsia="pt-BR"/>
        </w:rPr>
      </w:pPr>
      <w:r w:rsidRPr="00E269DB">
        <w:rPr>
          <w:rFonts w:eastAsia="Times New Roman" w:cs="Times New Roman"/>
          <w:color w:val="000000" w:themeColor="text1"/>
          <w:sz w:val="20"/>
          <w:szCs w:val="20"/>
          <w:lang w:val="en-US" w:eastAsia="pt-BR"/>
        </w:rPr>
        <w:t xml:space="preserve">Organizations </w:t>
      </w:r>
    </w:p>
    <w:p w14:paraId="66D0C992" w14:textId="77777777" w:rsidR="00E269DB" w:rsidRPr="00E269DB" w:rsidRDefault="00E269DB" w:rsidP="00E269DB">
      <w:pPr>
        <w:jc w:val="both"/>
        <w:rPr>
          <w:rFonts w:eastAsia="Times New Roman" w:cs="Times New Roman"/>
          <w:color w:val="000000" w:themeColor="text1"/>
          <w:sz w:val="20"/>
          <w:szCs w:val="20"/>
          <w:lang w:val="en-US" w:eastAsia="pt-BR"/>
        </w:rPr>
      </w:pPr>
      <w:r w:rsidRPr="00E269DB">
        <w:rPr>
          <w:rFonts w:eastAsia="Times New Roman" w:cs="Times New Roman"/>
          <w:color w:val="000000" w:themeColor="text1"/>
          <w:sz w:val="20"/>
          <w:szCs w:val="20"/>
          <w:lang w:val="en-US" w:eastAsia="pt-BR"/>
        </w:rPr>
        <w:t>Over-abstraction Paleohydrology</w:t>
      </w:r>
    </w:p>
    <w:p w14:paraId="72D1D84D" w14:textId="77777777" w:rsidR="00E269DB" w:rsidRPr="00E269DB" w:rsidRDefault="00E269DB" w:rsidP="00E269DB">
      <w:pPr>
        <w:jc w:val="both"/>
        <w:rPr>
          <w:rFonts w:eastAsia="Times New Roman" w:cs="Times New Roman"/>
          <w:color w:val="000000" w:themeColor="text1"/>
          <w:sz w:val="20"/>
          <w:szCs w:val="20"/>
          <w:lang w:val="en-US" w:eastAsia="pt-BR"/>
        </w:rPr>
      </w:pPr>
      <w:r w:rsidRPr="00E269DB">
        <w:rPr>
          <w:rFonts w:eastAsia="Times New Roman" w:cs="Times New Roman"/>
          <w:color w:val="000000" w:themeColor="text1"/>
          <w:sz w:val="20"/>
          <w:szCs w:val="20"/>
          <w:lang w:val="en-US" w:eastAsia="pt-BR"/>
        </w:rPr>
        <w:t xml:space="preserve">Profile (eminent hydrogeologist) </w:t>
      </w:r>
    </w:p>
    <w:p w14:paraId="7764023F" w14:textId="77777777" w:rsidR="00E269DB" w:rsidRPr="00E269DB" w:rsidRDefault="00E269DB" w:rsidP="00E269DB">
      <w:pPr>
        <w:jc w:val="both"/>
        <w:rPr>
          <w:rFonts w:eastAsia="Times New Roman" w:cs="Times New Roman"/>
          <w:color w:val="000000" w:themeColor="text1"/>
          <w:sz w:val="20"/>
          <w:szCs w:val="20"/>
          <w:lang w:val="en-US" w:eastAsia="pt-BR"/>
        </w:rPr>
      </w:pPr>
      <w:r w:rsidRPr="00E269DB">
        <w:rPr>
          <w:rFonts w:eastAsia="Times New Roman" w:cs="Times New Roman"/>
          <w:color w:val="000000" w:themeColor="text1"/>
          <w:sz w:val="20"/>
          <w:szCs w:val="20"/>
          <w:lang w:val="en-US" w:eastAsia="pt-BR"/>
        </w:rPr>
        <w:t>Radioactive isotopes</w:t>
      </w:r>
    </w:p>
    <w:p w14:paraId="52B729E4" w14:textId="77777777" w:rsidR="00E269DB" w:rsidRPr="00E269DB" w:rsidRDefault="00E269DB" w:rsidP="00E269DB">
      <w:pPr>
        <w:jc w:val="both"/>
        <w:rPr>
          <w:rFonts w:eastAsia="Times New Roman" w:cs="Times New Roman"/>
          <w:color w:val="000000" w:themeColor="text1"/>
          <w:sz w:val="20"/>
          <w:szCs w:val="20"/>
          <w:lang w:val="en-US" w:eastAsia="pt-BR"/>
        </w:rPr>
      </w:pPr>
      <w:r w:rsidRPr="00E269DB">
        <w:rPr>
          <w:rFonts w:eastAsia="Times New Roman" w:cs="Times New Roman"/>
          <w:color w:val="000000" w:themeColor="text1"/>
          <w:sz w:val="20"/>
          <w:szCs w:val="20"/>
          <w:lang w:val="en-US" w:eastAsia="pt-BR"/>
        </w:rPr>
        <w:t>Radon</w:t>
      </w:r>
    </w:p>
    <w:p w14:paraId="57CEE52C" w14:textId="77777777" w:rsidR="00E269DB" w:rsidRPr="00E269DB" w:rsidRDefault="00E269DB" w:rsidP="00E269DB">
      <w:pPr>
        <w:jc w:val="both"/>
        <w:rPr>
          <w:rFonts w:eastAsia="Times New Roman" w:cs="Times New Roman"/>
          <w:color w:val="000000" w:themeColor="text1"/>
          <w:sz w:val="20"/>
          <w:szCs w:val="20"/>
          <w:lang w:val="en-US" w:eastAsia="pt-BR"/>
        </w:rPr>
      </w:pPr>
      <w:r w:rsidRPr="00E269DB">
        <w:rPr>
          <w:rFonts w:eastAsia="Times New Roman" w:cs="Times New Roman"/>
          <w:color w:val="000000" w:themeColor="text1"/>
          <w:sz w:val="20"/>
          <w:szCs w:val="20"/>
          <w:lang w:val="en-US" w:eastAsia="pt-BR"/>
        </w:rPr>
        <w:t>Rainfall/runoff</w:t>
      </w:r>
    </w:p>
    <w:p w14:paraId="373A9E8E" w14:textId="77777777" w:rsidR="00E269DB" w:rsidRPr="00E269DB" w:rsidRDefault="00E269DB" w:rsidP="00E269DB">
      <w:pPr>
        <w:jc w:val="both"/>
        <w:rPr>
          <w:rFonts w:eastAsia="Times New Roman" w:cs="Times New Roman"/>
          <w:color w:val="000000" w:themeColor="text1"/>
          <w:sz w:val="20"/>
          <w:szCs w:val="20"/>
          <w:lang w:val="en-US" w:eastAsia="pt-BR"/>
        </w:rPr>
      </w:pPr>
      <w:r w:rsidRPr="00E269DB">
        <w:rPr>
          <w:rFonts w:eastAsia="Times New Roman" w:cs="Times New Roman"/>
          <w:color w:val="000000" w:themeColor="text1"/>
          <w:sz w:val="20"/>
          <w:szCs w:val="20"/>
          <w:lang w:val="en-US" w:eastAsia="pt-BR"/>
        </w:rPr>
        <w:t>Regional review</w:t>
      </w:r>
    </w:p>
    <w:p w14:paraId="5EE171B2" w14:textId="77777777" w:rsidR="00E269DB" w:rsidRPr="00E269DB" w:rsidRDefault="00E269DB" w:rsidP="00E269DB">
      <w:pPr>
        <w:jc w:val="both"/>
        <w:rPr>
          <w:rFonts w:eastAsia="Times New Roman" w:cs="Times New Roman"/>
          <w:color w:val="000000" w:themeColor="text1"/>
          <w:sz w:val="20"/>
          <w:szCs w:val="20"/>
          <w:lang w:val="en-US" w:eastAsia="pt-BR"/>
        </w:rPr>
      </w:pPr>
      <w:r w:rsidRPr="00E269DB">
        <w:rPr>
          <w:rFonts w:eastAsia="Times New Roman" w:cs="Times New Roman"/>
          <w:color w:val="000000" w:themeColor="text1"/>
          <w:sz w:val="20"/>
          <w:szCs w:val="20"/>
          <w:lang w:val="en-US" w:eastAsia="pt-BR"/>
        </w:rPr>
        <w:t>Remote sensing</w:t>
      </w:r>
    </w:p>
    <w:p w14:paraId="09D397C7" w14:textId="77777777" w:rsidR="00E269DB" w:rsidRPr="00E269DB" w:rsidRDefault="00E269DB" w:rsidP="00E269DB">
      <w:pPr>
        <w:jc w:val="both"/>
        <w:rPr>
          <w:rFonts w:eastAsia="Times New Roman" w:cs="Times New Roman"/>
          <w:color w:val="000000" w:themeColor="text1"/>
          <w:sz w:val="20"/>
          <w:szCs w:val="20"/>
          <w:lang w:val="en-US" w:eastAsia="pt-BR"/>
        </w:rPr>
      </w:pPr>
      <w:r w:rsidRPr="00E269DB">
        <w:rPr>
          <w:rFonts w:eastAsia="Times New Roman" w:cs="Times New Roman"/>
          <w:color w:val="000000" w:themeColor="text1"/>
          <w:sz w:val="20"/>
          <w:szCs w:val="20"/>
          <w:lang w:val="en-US" w:eastAsia="pt-BR"/>
        </w:rPr>
        <w:t>Reply</w:t>
      </w:r>
    </w:p>
    <w:p w14:paraId="1572662B" w14:textId="77777777" w:rsidR="00E269DB" w:rsidRPr="00E269DB" w:rsidRDefault="00E269DB" w:rsidP="00E269DB">
      <w:pPr>
        <w:jc w:val="both"/>
        <w:rPr>
          <w:rFonts w:eastAsia="Times New Roman" w:cs="Times New Roman"/>
          <w:color w:val="000000" w:themeColor="text1"/>
          <w:sz w:val="20"/>
          <w:szCs w:val="20"/>
          <w:lang w:val="en-US" w:eastAsia="pt-BR"/>
        </w:rPr>
      </w:pPr>
      <w:r w:rsidRPr="00E269DB">
        <w:rPr>
          <w:rFonts w:eastAsia="Times New Roman" w:cs="Times New Roman"/>
          <w:color w:val="000000" w:themeColor="text1"/>
          <w:sz w:val="20"/>
          <w:szCs w:val="20"/>
          <w:lang w:val="en-US" w:eastAsia="pt-BR"/>
        </w:rPr>
        <w:t>Review (book)</w:t>
      </w:r>
    </w:p>
    <w:p w14:paraId="60C62DED" w14:textId="77777777" w:rsidR="00E269DB" w:rsidRPr="00E269DB" w:rsidRDefault="00E269DB" w:rsidP="00E269DB">
      <w:pPr>
        <w:jc w:val="both"/>
        <w:rPr>
          <w:rFonts w:eastAsia="Times New Roman" w:cs="Times New Roman"/>
          <w:color w:val="000000" w:themeColor="text1"/>
          <w:sz w:val="20"/>
          <w:szCs w:val="20"/>
          <w:lang w:val="en-US" w:eastAsia="pt-BR"/>
        </w:rPr>
      </w:pPr>
      <w:r w:rsidRPr="00E269DB">
        <w:rPr>
          <w:rFonts w:eastAsia="Times New Roman" w:cs="Times New Roman"/>
          <w:color w:val="000000" w:themeColor="text1"/>
          <w:sz w:val="20"/>
          <w:szCs w:val="20"/>
          <w:lang w:val="en-US" w:eastAsia="pt-BR"/>
        </w:rPr>
        <w:t xml:space="preserve">Salinization </w:t>
      </w:r>
    </w:p>
    <w:p w14:paraId="2DDCC0AE" w14:textId="77777777" w:rsidR="00E269DB" w:rsidRPr="00E269DB" w:rsidRDefault="00E269DB" w:rsidP="00E269DB">
      <w:pPr>
        <w:jc w:val="both"/>
        <w:rPr>
          <w:rFonts w:eastAsia="Times New Roman" w:cs="Times New Roman"/>
          <w:color w:val="000000" w:themeColor="text1"/>
          <w:sz w:val="20"/>
          <w:szCs w:val="20"/>
          <w:lang w:val="en-US" w:eastAsia="pt-BR"/>
        </w:rPr>
      </w:pPr>
      <w:r w:rsidRPr="00E269DB">
        <w:rPr>
          <w:rFonts w:eastAsia="Times New Roman" w:cs="Times New Roman"/>
          <w:color w:val="000000" w:themeColor="text1"/>
          <w:sz w:val="20"/>
          <w:szCs w:val="20"/>
          <w:lang w:val="en-US" w:eastAsia="pt-BR"/>
        </w:rPr>
        <w:t xml:space="preserve">Salt-water/fresh-water relations </w:t>
      </w:r>
    </w:p>
    <w:p w14:paraId="08D8960D" w14:textId="77777777" w:rsidR="00E269DB" w:rsidRPr="00E269DB" w:rsidRDefault="00E269DB" w:rsidP="00E269DB">
      <w:pPr>
        <w:jc w:val="both"/>
        <w:rPr>
          <w:rFonts w:eastAsia="Times New Roman" w:cs="Times New Roman"/>
          <w:color w:val="000000" w:themeColor="text1"/>
          <w:sz w:val="20"/>
          <w:szCs w:val="20"/>
          <w:lang w:val="en-US" w:eastAsia="pt-BR"/>
        </w:rPr>
      </w:pPr>
      <w:r w:rsidRPr="00E269DB">
        <w:rPr>
          <w:rFonts w:eastAsia="Times New Roman" w:cs="Times New Roman"/>
          <w:color w:val="000000" w:themeColor="text1"/>
          <w:sz w:val="20"/>
          <w:szCs w:val="20"/>
          <w:lang w:val="en-US" w:eastAsia="pt-BR"/>
        </w:rPr>
        <w:t>Satellite imagery</w:t>
      </w:r>
    </w:p>
    <w:p w14:paraId="78012518" w14:textId="77777777" w:rsidR="00E269DB" w:rsidRPr="00E269DB" w:rsidRDefault="00E269DB" w:rsidP="00E269DB">
      <w:pPr>
        <w:jc w:val="both"/>
        <w:rPr>
          <w:rFonts w:eastAsia="Times New Roman" w:cs="Times New Roman"/>
          <w:color w:val="000000" w:themeColor="text1"/>
          <w:sz w:val="20"/>
          <w:szCs w:val="20"/>
          <w:lang w:val="en-US" w:eastAsia="pt-BR"/>
        </w:rPr>
      </w:pPr>
      <w:r w:rsidRPr="00E269DB">
        <w:rPr>
          <w:rFonts w:eastAsia="Times New Roman" w:cs="Times New Roman"/>
          <w:color w:val="000000" w:themeColor="text1"/>
          <w:sz w:val="20"/>
          <w:szCs w:val="20"/>
          <w:lang w:val="en-US" w:eastAsia="pt-BR"/>
        </w:rPr>
        <w:t>Scale effects</w:t>
      </w:r>
    </w:p>
    <w:p w14:paraId="5EF908A5" w14:textId="77777777" w:rsidR="00E269DB" w:rsidRPr="00E269DB" w:rsidRDefault="00E269DB" w:rsidP="00E269DB">
      <w:pPr>
        <w:jc w:val="both"/>
        <w:rPr>
          <w:rFonts w:eastAsia="Times New Roman" w:cs="Times New Roman"/>
          <w:color w:val="000000" w:themeColor="text1"/>
          <w:sz w:val="20"/>
          <w:szCs w:val="20"/>
          <w:lang w:val="en-US" w:eastAsia="pt-BR"/>
        </w:rPr>
      </w:pPr>
      <w:r w:rsidRPr="00E269DB">
        <w:rPr>
          <w:rFonts w:eastAsia="Times New Roman" w:cs="Times New Roman"/>
          <w:color w:val="000000" w:themeColor="text1"/>
          <w:sz w:val="20"/>
          <w:szCs w:val="20"/>
          <w:lang w:val="en-US" w:eastAsia="pt-BR"/>
        </w:rPr>
        <w:t xml:space="preserve">Sedimentary rocks </w:t>
      </w:r>
    </w:p>
    <w:p w14:paraId="12CD96C2" w14:textId="77777777" w:rsidR="00E269DB" w:rsidRPr="00E269DB" w:rsidRDefault="00E269DB" w:rsidP="00E269DB">
      <w:pPr>
        <w:jc w:val="both"/>
        <w:rPr>
          <w:rFonts w:eastAsia="Times New Roman" w:cs="Times New Roman"/>
          <w:color w:val="000000" w:themeColor="text1"/>
          <w:sz w:val="20"/>
          <w:szCs w:val="20"/>
          <w:lang w:val="en-US" w:eastAsia="pt-BR"/>
        </w:rPr>
      </w:pPr>
      <w:r w:rsidRPr="00E269DB">
        <w:rPr>
          <w:rFonts w:eastAsia="Times New Roman" w:cs="Times New Roman"/>
          <w:color w:val="000000" w:themeColor="text1"/>
          <w:sz w:val="20"/>
          <w:szCs w:val="20"/>
          <w:lang w:val="en-US" w:eastAsia="pt-BR"/>
        </w:rPr>
        <w:t>Socio-economic aspects</w:t>
      </w:r>
    </w:p>
    <w:p w14:paraId="741D4AC5" w14:textId="77777777" w:rsidR="00E269DB" w:rsidRPr="00E269DB" w:rsidRDefault="00E269DB" w:rsidP="00E269DB">
      <w:pPr>
        <w:jc w:val="both"/>
        <w:rPr>
          <w:rFonts w:eastAsia="Times New Roman" w:cs="Times New Roman"/>
          <w:color w:val="000000" w:themeColor="text1"/>
          <w:sz w:val="20"/>
          <w:szCs w:val="20"/>
          <w:lang w:val="en-US" w:eastAsia="pt-BR"/>
        </w:rPr>
      </w:pPr>
      <w:r w:rsidRPr="00E269DB">
        <w:rPr>
          <w:rFonts w:eastAsia="Times New Roman" w:cs="Times New Roman"/>
          <w:color w:val="000000" w:themeColor="text1"/>
          <w:sz w:val="20"/>
          <w:szCs w:val="20"/>
          <w:lang w:val="en-US" w:eastAsia="pt-BR"/>
        </w:rPr>
        <w:t>Soil processes</w:t>
      </w:r>
    </w:p>
    <w:p w14:paraId="22CA4D8C" w14:textId="77777777" w:rsidR="00E269DB" w:rsidRPr="00E269DB" w:rsidRDefault="00E269DB" w:rsidP="00E269DB">
      <w:pPr>
        <w:jc w:val="both"/>
        <w:rPr>
          <w:rFonts w:eastAsia="Times New Roman" w:cs="Times New Roman"/>
          <w:color w:val="000000" w:themeColor="text1"/>
          <w:sz w:val="20"/>
          <w:szCs w:val="20"/>
          <w:lang w:val="en-US" w:eastAsia="pt-BR"/>
        </w:rPr>
      </w:pPr>
      <w:r w:rsidRPr="00E269DB">
        <w:rPr>
          <w:rFonts w:eastAsia="Times New Roman" w:cs="Times New Roman"/>
          <w:color w:val="000000" w:themeColor="text1"/>
          <w:sz w:val="20"/>
          <w:szCs w:val="20"/>
          <w:lang w:val="en-US" w:eastAsia="pt-BR"/>
        </w:rPr>
        <w:t>Solute transport</w:t>
      </w:r>
    </w:p>
    <w:p w14:paraId="460DAF94" w14:textId="77777777" w:rsidR="00E269DB" w:rsidRDefault="00E269DB" w:rsidP="00E269DB">
      <w:pPr>
        <w:jc w:val="both"/>
        <w:rPr>
          <w:rFonts w:eastAsia="Times New Roman" w:cs="Times New Roman"/>
          <w:color w:val="000000" w:themeColor="text1"/>
          <w:sz w:val="20"/>
          <w:szCs w:val="20"/>
          <w:lang w:val="en-US" w:eastAsia="pt-BR"/>
        </w:rPr>
      </w:pPr>
      <w:r w:rsidRPr="00E269DB">
        <w:rPr>
          <w:rFonts w:eastAsia="Times New Roman" w:cs="Times New Roman"/>
          <w:color w:val="000000" w:themeColor="text1"/>
          <w:sz w:val="20"/>
          <w:szCs w:val="20"/>
          <w:lang w:val="en-US" w:eastAsia="pt-BR"/>
        </w:rPr>
        <w:t>Stable isotopes</w:t>
      </w:r>
    </w:p>
    <w:p w14:paraId="161591B1" w14:textId="77777777" w:rsidR="00E269DB" w:rsidRPr="00E269DB" w:rsidRDefault="00E269DB" w:rsidP="00E269DB">
      <w:pPr>
        <w:jc w:val="both"/>
        <w:rPr>
          <w:rFonts w:eastAsia="Times New Roman" w:cs="Times New Roman"/>
          <w:color w:val="000000" w:themeColor="text1"/>
          <w:sz w:val="20"/>
          <w:szCs w:val="20"/>
          <w:lang w:val="en-US" w:eastAsia="pt-BR"/>
        </w:rPr>
      </w:pPr>
      <w:r>
        <w:rPr>
          <w:rFonts w:eastAsia="Times New Roman" w:cs="Times New Roman"/>
          <w:color w:val="000000" w:themeColor="text1"/>
          <w:sz w:val="20"/>
          <w:szCs w:val="20"/>
          <w:lang w:val="en-US" w:eastAsia="pt-BR"/>
        </w:rPr>
        <w:t>State of Science</w:t>
      </w:r>
    </w:p>
    <w:p w14:paraId="5482ED5F" w14:textId="77777777" w:rsidR="00E269DB" w:rsidRPr="00E269DB" w:rsidRDefault="00E269DB" w:rsidP="00E269DB">
      <w:pPr>
        <w:jc w:val="both"/>
        <w:rPr>
          <w:rFonts w:eastAsia="Times New Roman" w:cs="Times New Roman"/>
          <w:color w:val="000000" w:themeColor="text1"/>
          <w:sz w:val="20"/>
          <w:szCs w:val="20"/>
          <w:lang w:val="en-US" w:eastAsia="pt-BR"/>
        </w:rPr>
      </w:pPr>
      <w:r w:rsidRPr="00E269DB">
        <w:rPr>
          <w:rFonts w:eastAsia="Times New Roman" w:cs="Times New Roman"/>
          <w:color w:val="000000" w:themeColor="text1"/>
          <w:sz w:val="20"/>
          <w:szCs w:val="20"/>
          <w:lang w:val="en-US" w:eastAsia="pt-BR"/>
        </w:rPr>
        <w:t>Statistical modeling</w:t>
      </w:r>
    </w:p>
    <w:p w14:paraId="3DD92696" w14:textId="77777777" w:rsidR="00E269DB" w:rsidRDefault="00E269DB" w:rsidP="00E269DB">
      <w:pPr>
        <w:jc w:val="both"/>
        <w:rPr>
          <w:rFonts w:eastAsia="Times New Roman" w:cs="Times New Roman"/>
          <w:color w:val="000000" w:themeColor="text1"/>
          <w:sz w:val="20"/>
          <w:szCs w:val="20"/>
          <w:lang w:val="en-US" w:eastAsia="pt-BR"/>
        </w:rPr>
      </w:pPr>
      <w:r w:rsidRPr="00E269DB">
        <w:rPr>
          <w:rFonts w:eastAsia="Times New Roman" w:cs="Times New Roman"/>
          <w:color w:val="000000" w:themeColor="text1"/>
          <w:sz w:val="20"/>
          <w:szCs w:val="20"/>
          <w:lang w:val="en-US" w:eastAsia="pt-BR"/>
        </w:rPr>
        <w:t>Subsidence</w:t>
      </w:r>
    </w:p>
    <w:p w14:paraId="4EAA107F" w14:textId="77777777" w:rsidR="00E269DB" w:rsidRDefault="00E269DB" w:rsidP="00E269DB">
      <w:pPr>
        <w:jc w:val="both"/>
        <w:rPr>
          <w:rFonts w:eastAsia="Times New Roman" w:cs="Times New Roman"/>
          <w:color w:val="000000" w:themeColor="text1"/>
          <w:sz w:val="20"/>
          <w:szCs w:val="20"/>
          <w:lang w:val="en-US" w:eastAsia="pt-BR"/>
        </w:rPr>
      </w:pPr>
      <w:r w:rsidRPr="00E269DB">
        <w:rPr>
          <w:rFonts w:eastAsia="Times New Roman" w:cs="Times New Roman"/>
          <w:color w:val="000000" w:themeColor="text1"/>
          <w:sz w:val="20"/>
          <w:szCs w:val="20"/>
          <w:lang w:val="en-US" w:eastAsia="pt-BR"/>
        </w:rPr>
        <w:t>Tectonics</w:t>
      </w:r>
    </w:p>
    <w:p w14:paraId="6D47C754" w14:textId="77777777" w:rsidR="00E269DB" w:rsidRPr="00E269DB" w:rsidRDefault="00E269DB" w:rsidP="00E269DB">
      <w:pPr>
        <w:jc w:val="both"/>
        <w:rPr>
          <w:rFonts w:eastAsia="Times New Roman" w:cs="Times New Roman"/>
          <w:color w:val="000000" w:themeColor="text1"/>
          <w:sz w:val="20"/>
          <w:szCs w:val="20"/>
          <w:lang w:val="en-US" w:eastAsia="pt-BR"/>
        </w:rPr>
      </w:pPr>
      <w:r w:rsidRPr="00E269DB">
        <w:rPr>
          <w:rFonts w:eastAsia="Times New Roman" w:cs="Times New Roman"/>
          <w:color w:val="000000" w:themeColor="text1"/>
          <w:sz w:val="20"/>
          <w:szCs w:val="20"/>
          <w:lang w:val="en-US" w:eastAsia="pt-BR"/>
        </w:rPr>
        <w:t>Thermal conditions</w:t>
      </w:r>
    </w:p>
    <w:p w14:paraId="75B6D0A2" w14:textId="77777777" w:rsidR="00E269DB" w:rsidRPr="00E269DB" w:rsidRDefault="00E269DB" w:rsidP="00E269DB">
      <w:pPr>
        <w:jc w:val="both"/>
        <w:rPr>
          <w:rFonts w:eastAsia="Times New Roman" w:cs="Times New Roman"/>
          <w:color w:val="000000" w:themeColor="text1"/>
          <w:sz w:val="20"/>
          <w:szCs w:val="20"/>
          <w:lang w:val="en-US" w:eastAsia="pt-BR"/>
        </w:rPr>
      </w:pPr>
      <w:r w:rsidRPr="00E269DB">
        <w:rPr>
          <w:rFonts w:eastAsia="Times New Roman" w:cs="Times New Roman"/>
          <w:color w:val="000000" w:themeColor="text1"/>
          <w:sz w:val="20"/>
          <w:szCs w:val="20"/>
          <w:lang w:val="en-US" w:eastAsia="pt-BR"/>
        </w:rPr>
        <w:t>Tracer tests</w:t>
      </w:r>
    </w:p>
    <w:p w14:paraId="016EBF15" w14:textId="77777777" w:rsidR="00E269DB" w:rsidRPr="00E269DB" w:rsidRDefault="00E269DB" w:rsidP="00E269DB">
      <w:pPr>
        <w:jc w:val="both"/>
        <w:rPr>
          <w:rFonts w:eastAsia="Times New Roman" w:cs="Times New Roman"/>
          <w:color w:val="000000" w:themeColor="text1"/>
          <w:sz w:val="20"/>
          <w:szCs w:val="20"/>
          <w:lang w:val="en-US" w:eastAsia="pt-BR"/>
        </w:rPr>
      </w:pPr>
      <w:r w:rsidRPr="00E269DB">
        <w:rPr>
          <w:rFonts w:eastAsia="Times New Roman" w:cs="Times New Roman"/>
          <w:color w:val="000000" w:themeColor="text1"/>
          <w:sz w:val="20"/>
          <w:szCs w:val="20"/>
          <w:lang w:val="en-US" w:eastAsia="pt-BR"/>
        </w:rPr>
        <w:t xml:space="preserve">Transboundary aquifer </w:t>
      </w:r>
    </w:p>
    <w:p w14:paraId="10A52F38" w14:textId="77777777" w:rsidR="00E269DB" w:rsidRPr="00E269DB" w:rsidRDefault="00E269DB" w:rsidP="00E269DB">
      <w:pPr>
        <w:jc w:val="both"/>
        <w:rPr>
          <w:rFonts w:eastAsia="Times New Roman" w:cs="Times New Roman"/>
          <w:color w:val="000000" w:themeColor="text1"/>
          <w:sz w:val="20"/>
          <w:szCs w:val="20"/>
          <w:lang w:val="en-US" w:eastAsia="pt-BR"/>
        </w:rPr>
      </w:pPr>
      <w:r w:rsidRPr="00E269DB">
        <w:rPr>
          <w:rFonts w:eastAsia="Times New Roman" w:cs="Times New Roman"/>
          <w:color w:val="000000" w:themeColor="text1"/>
          <w:sz w:val="20"/>
          <w:szCs w:val="20"/>
          <w:lang w:val="en-US" w:eastAsia="pt-BR"/>
        </w:rPr>
        <w:t xml:space="preserve">Unconsolidated sediments </w:t>
      </w:r>
    </w:p>
    <w:p w14:paraId="2C113FBA" w14:textId="77777777" w:rsidR="00E269DB" w:rsidRPr="00E269DB" w:rsidRDefault="00E269DB" w:rsidP="00E269DB">
      <w:pPr>
        <w:jc w:val="both"/>
        <w:rPr>
          <w:rFonts w:eastAsia="Times New Roman" w:cs="Times New Roman"/>
          <w:color w:val="000000" w:themeColor="text1"/>
          <w:sz w:val="20"/>
          <w:szCs w:val="20"/>
          <w:lang w:val="en-US" w:eastAsia="pt-BR"/>
        </w:rPr>
      </w:pPr>
      <w:r w:rsidRPr="00E269DB">
        <w:rPr>
          <w:rFonts w:eastAsia="Times New Roman" w:cs="Times New Roman"/>
          <w:color w:val="000000" w:themeColor="text1"/>
          <w:sz w:val="20"/>
          <w:szCs w:val="20"/>
          <w:lang w:val="en-US" w:eastAsia="pt-BR"/>
        </w:rPr>
        <w:t>Unsaturated zone</w:t>
      </w:r>
    </w:p>
    <w:p w14:paraId="2CC69362" w14:textId="77777777" w:rsidR="00E269DB" w:rsidRPr="00E269DB" w:rsidRDefault="00E269DB" w:rsidP="00E269DB">
      <w:pPr>
        <w:jc w:val="both"/>
        <w:rPr>
          <w:rFonts w:eastAsia="Times New Roman" w:cs="Times New Roman"/>
          <w:color w:val="000000" w:themeColor="text1"/>
          <w:sz w:val="20"/>
          <w:szCs w:val="20"/>
          <w:lang w:val="en-US" w:eastAsia="pt-BR"/>
        </w:rPr>
      </w:pPr>
      <w:r w:rsidRPr="00E269DB">
        <w:rPr>
          <w:rFonts w:eastAsia="Times New Roman" w:cs="Times New Roman"/>
          <w:color w:val="000000" w:themeColor="text1"/>
          <w:sz w:val="20"/>
          <w:szCs w:val="20"/>
          <w:lang w:val="en-US" w:eastAsia="pt-BR"/>
        </w:rPr>
        <w:t>Urban groundwater</w:t>
      </w:r>
    </w:p>
    <w:p w14:paraId="5910D966" w14:textId="77777777" w:rsidR="00E269DB" w:rsidRPr="00E269DB" w:rsidRDefault="00E269DB" w:rsidP="00E269DB">
      <w:pPr>
        <w:jc w:val="both"/>
        <w:rPr>
          <w:rFonts w:eastAsia="Times New Roman" w:cs="Times New Roman"/>
          <w:color w:val="000000" w:themeColor="text1"/>
          <w:sz w:val="20"/>
          <w:szCs w:val="20"/>
          <w:lang w:val="en-US" w:eastAsia="pt-BR"/>
        </w:rPr>
      </w:pPr>
      <w:r w:rsidRPr="00E269DB">
        <w:rPr>
          <w:rFonts w:eastAsia="Times New Roman" w:cs="Times New Roman"/>
          <w:color w:val="000000" w:themeColor="text1"/>
          <w:sz w:val="20"/>
          <w:szCs w:val="20"/>
          <w:lang w:val="en-US" w:eastAsia="pt-BR"/>
        </w:rPr>
        <w:t>Volcanic aquifer</w:t>
      </w:r>
    </w:p>
    <w:p w14:paraId="7671087D" w14:textId="77777777" w:rsidR="00E269DB" w:rsidRPr="00E269DB" w:rsidRDefault="00E269DB" w:rsidP="00E269DB">
      <w:pPr>
        <w:jc w:val="both"/>
        <w:rPr>
          <w:rFonts w:eastAsia="Times New Roman" w:cs="Times New Roman"/>
          <w:color w:val="000000" w:themeColor="text1"/>
          <w:sz w:val="20"/>
          <w:szCs w:val="20"/>
          <w:lang w:val="en-US" w:eastAsia="pt-BR"/>
        </w:rPr>
      </w:pPr>
      <w:r w:rsidRPr="00E269DB">
        <w:rPr>
          <w:rFonts w:eastAsia="Times New Roman" w:cs="Times New Roman"/>
          <w:color w:val="000000" w:themeColor="text1"/>
          <w:sz w:val="20"/>
          <w:szCs w:val="20"/>
          <w:lang w:val="en-US" w:eastAsia="pt-BR"/>
        </w:rPr>
        <w:t>Vulnerability mapping</w:t>
      </w:r>
    </w:p>
    <w:p w14:paraId="695F9141" w14:textId="77777777" w:rsidR="00E269DB" w:rsidRPr="00E269DB" w:rsidRDefault="00E269DB" w:rsidP="00E269DB">
      <w:pPr>
        <w:jc w:val="both"/>
        <w:rPr>
          <w:rFonts w:eastAsia="Times New Roman" w:cs="Times New Roman"/>
          <w:color w:val="000000" w:themeColor="text1"/>
          <w:sz w:val="20"/>
          <w:szCs w:val="20"/>
          <w:lang w:val="en-US" w:eastAsia="pt-BR"/>
        </w:rPr>
      </w:pPr>
      <w:r w:rsidRPr="00E269DB">
        <w:rPr>
          <w:rFonts w:eastAsia="Times New Roman" w:cs="Times New Roman"/>
          <w:color w:val="000000" w:themeColor="text1"/>
          <w:sz w:val="20"/>
          <w:szCs w:val="20"/>
          <w:lang w:val="en-US" w:eastAsia="pt-BR"/>
        </w:rPr>
        <w:t>Waste disposal</w:t>
      </w:r>
    </w:p>
    <w:p w14:paraId="12544F8B" w14:textId="77777777" w:rsidR="00E269DB" w:rsidRPr="00E269DB" w:rsidRDefault="00E269DB" w:rsidP="00E269DB">
      <w:pPr>
        <w:jc w:val="both"/>
        <w:rPr>
          <w:rFonts w:eastAsia="Times New Roman" w:cs="Times New Roman"/>
          <w:color w:val="000000" w:themeColor="text1"/>
          <w:sz w:val="20"/>
          <w:szCs w:val="20"/>
          <w:lang w:val="en-US" w:eastAsia="pt-BR"/>
        </w:rPr>
      </w:pPr>
      <w:r w:rsidRPr="00E269DB">
        <w:rPr>
          <w:rFonts w:eastAsia="Times New Roman" w:cs="Times New Roman"/>
          <w:color w:val="000000" w:themeColor="text1"/>
          <w:sz w:val="20"/>
          <w:szCs w:val="20"/>
          <w:lang w:val="en-US" w:eastAsia="pt-BR"/>
        </w:rPr>
        <w:t xml:space="preserve">Water-resources conservation </w:t>
      </w:r>
    </w:p>
    <w:p w14:paraId="477C54AC" w14:textId="77777777" w:rsidR="00E269DB" w:rsidRPr="00E269DB" w:rsidRDefault="00E269DB" w:rsidP="00E269DB">
      <w:pPr>
        <w:jc w:val="both"/>
        <w:rPr>
          <w:rFonts w:eastAsia="Times New Roman" w:cs="Times New Roman"/>
          <w:color w:val="000000" w:themeColor="text1"/>
          <w:sz w:val="20"/>
          <w:szCs w:val="20"/>
          <w:lang w:val="en-US" w:eastAsia="pt-BR"/>
        </w:rPr>
      </w:pPr>
      <w:r w:rsidRPr="00E269DB">
        <w:rPr>
          <w:rFonts w:eastAsia="Times New Roman" w:cs="Times New Roman"/>
          <w:color w:val="000000" w:themeColor="text1"/>
          <w:sz w:val="20"/>
          <w:szCs w:val="20"/>
          <w:lang w:val="en-US" w:eastAsia="pt-BR"/>
        </w:rPr>
        <w:t>Water supply</w:t>
      </w:r>
    </w:p>
    <w:p w14:paraId="07C927C6" w14:textId="77777777" w:rsidR="00E269DB" w:rsidRPr="00E269DB" w:rsidRDefault="00E269DB" w:rsidP="00E269DB">
      <w:pPr>
        <w:jc w:val="both"/>
        <w:rPr>
          <w:rFonts w:eastAsia="Times New Roman" w:cs="Times New Roman"/>
          <w:color w:val="000000" w:themeColor="text1"/>
          <w:sz w:val="20"/>
          <w:szCs w:val="20"/>
          <w:lang w:val="en-US" w:eastAsia="pt-BR"/>
        </w:rPr>
      </w:pPr>
      <w:r w:rsidRPr="00E269DB">
        <w:rPr>
          <w:rFonts w:eastAsia="Times New Roman" w:cs="Times New Roman"/>
          <w:color w:val="000000" w:themeColor="text1"/>
          <w:sz w:val="20"/>
          <w:szCs w:val="20"/>
          <w:lang w:val="en-US" w:eastAsia="pt-BR"/>
        </w:rPr>
        <w:t>Well enhancement</w:t>
      </w:r>
    </w:p>
    <w:p w14:paraId="4B078FE0" w14:textId="77777777" w:rsidR="00E269DB" w:rsidRPr="00E269DB" w:rsidRDefault="00E269DB" w:rsidP="00E269DB">
      <w:pPr>
        <w:jc w:val="both"/>
        <w:rPr>
          <w:rFonts w:cs="Times New Roman"/>
          <w:color w:val="000000" w:themeColor="text1"/>
          <w:sz w:val="20"/>
          <w:szCs w:val="20"/>
          <w:lang w:val="en-US"/>
        </w:rPr>
      </w:pPr>
      <w:r w:rsidRPr="00E269DB">
        <w:rPr>
          <w:rFonts w:eastAsia="Times New Roman" w:cs="Times New Roman"/>
          <w:color w:val="000000" w:themeColor="text1"/>
          <w:sz w:val="20"/>
          <w:szCs w:val="20"/>
          <w:lang w:val="en-US" w:eastAsia="pt-BR"/>
        </w:rPr>
        <w:t>Wetlands</w:t>
      </w:r>
    </w:p>
    <w:p w14:paraId="7C276002" w14:textId="77777777" w:rsidR="00E269DB" w:rsidRPr="00E269DB" w:rsidRDefault="00E269DB" w:rsidP="00E269DB">
      <w:pPr>
        <w:rPr>
          <w:sz w:val="20"/>
          <w:szCs w:val="20"/>
        </w:rPr>
      </w:pPr>
    </w:p>
    <w:sectPr w:rsidR="00E269DB" w:rsidRPr="00E269DB" w:rsidSect="00E62E7A">
      <w:type w:val="continuous"/>
      <w:pgSz w:w="11900" w:h="16840"/>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473F1" w14:textId="77777777" w:rsidR="00531204" w:rsidRDefault="00531204" w:rsidP="00283357">
      <w:r>
        <w:separator/>
      </w:r>
    </w:p>
  </w:endnote>
  <w:endnote w:type="continuationSeparator" w:id="0">
    <w:p w14:paraId="183CB6EC" w14:textId="77777777" w:rsidR="00531204" w:rsidRDefault="00531204" w:rsidP="0028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Corpo C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EB1E3" w14:textId="77777777" w:rsidR="00531204" w:rsidRDefault="00531204" w:rsidP="00283357">
      <w:r>
        <w:separator/>
      </w:r>
    </w:p>
  </w:footnote>
  <w:footnote w:type="continuationSeparator" w:id="0">
    <w:p w14:paraId="23F956EC" w14:textId="77777777" w:rsidR="00531204" w:rsidRDefault="00531204" w:rsidP="002833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c0MjQzMTcAEhYWZko6SsGpxcWZ+XkgBYa1ANAFJUosAAAA"/>
  </w:docVars>
  <w:rsids>
    <w:rsidRoot w:val="00E269DB"/>
    <w:rsid w:val="000E6427"/>
    <w:rsid w:val="00283357"/>
    <w:rsid w:val="00395119"/>
    <w:rsid w:val="00531204"/>
    <w:rsid w:val="00D846A1"/>
    <w:rsid w:val="00E2060F"/>
    <w:rsid w:val="00E269DB"/>
    <w:rsid w:val="00E62E7A"/>
    <w:rsid w:val="00EA2A88"/>
    <w:rsid w:val="00EB741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F0E96"/>
  <w15:chartTrackingRefBased/>
  <w15:docId w15:val="{580EB263-57D5-8F47-8D7E-A09AB6B98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heme="minorEastAsia" w:hAnsi="Franklin Gothic Book" w:cs="Times New Roman (Corpo CS)"/>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69DB"/>
    <w:rPr>
      <w:rFonts w:ascii="Times New Roman" w:hAnsi="Times New Roman" w:cs="Times New Roman"/>
      <w:sz w:val="18"/>
      <w:szCs w:val="18"/>
    </w:rPr>
  </w:style>
  <w:style w:type="character" w:customStyle="1" w:styleId="a4">
    <w:name w:val="批注框文本 字符"/>
    <w:basedOn w:val="a0"/>
    <w:link w:val="a3"/>
    <w:uiPriority w:val="99"/>
    <w:semiHidden/>
    <w:rsid w:val="00E269DB"/>
    <w:rPr>
      <w:rFonts w:ascii="Times New Roman" w:hAnsi="Times New Roman" w:cs="Times New Roman"/>
      <w:sz w:val="18"/>
      <w:szCs w:val="18"/>
    </w:rPr>
  </w:style>
  <w:style w:type="paragraph" w:styleId="a5">
    <w:name w:val="header"/>
    <w:basedOn w:val="a"/>
    <w:link w:val="a6"/>
    <w:uiPriority w:val="99"/>
    <w:unhideWhenUsed/>
    <w:rsid w:val="0028335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83357"/>
    <w:rPr>
      <w:sz w:val="18"/>
      <w:szCs w:val="18"/>
    </w:rPr>
  </w:style>
  <w:style w:type="paragraph" w:styleId="a7">
    <w:name w:val="footer"/>
    <w:basedOn w:val="a"/>
    <w:link w:val="a8"/>
    <w:uiPriority w:val="99"/>
    <w:unhideWhenUsed/>
    <w:rsid w:val="00283357"/>
    <w:pPr>
      <w:tabs>
        <w:tab w:val="center" w:pos="4153"/>
        <w:tab w:val="right" w:pos="8306"/>
      </w:tabs>
      <w:snapToGrid w:val="0"/>
    </w:pPr>
    <w:rPr>
      <w:sz w:val="18"/>
      <w:szCs w:val="18"/>
    </w:rPr>
  </w:style>
  <w:style w:type="character" w:customStyle="1" w:styleId="a8">
    <w:name w:val="页脚 字符"/>
    <w:basedOn w:val="a0"/>
    <w:link w:val="a7"/>
    <w:uiPriority w:val="99"/>
    <w:rsid w:val="002833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490</Words>
  <Characters>2795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CORDEIRO (MCI Sao Paulo)</dc:creator>
  <cp:keywords/>
  <dc:description/>
  <cp:lastModifiedBy>石 凯舰</cp:lastModifiedBy>
  <cp:revision>5</cp:revision>
  <dcterms:created xsi:type="dcterms:W3CDTF">2020-02-03T18:41:00Z</dcterms:created>
  <dcterms:modified xsi:type="dcterms:W3CDTF">2022-02-18T13:05:00Z</dcterms:modified>
</cp:coreProperties>
</file>